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ADD61" w14:textId="547A9AD0" w:rsidR="00C7440C" w:rsidRPr="00517A91" w:rsidRDefault="00C7440C" w:rsidP="00517A91">
      <w:pPr>
        <w:pBdr>
          <w:bottom w:val="single" w:sz="6" w:space="1" w:color="auto"/>
        </w:pBdr>
        <w:spacing w:before="240" w:after="0" w:line="240" w:lineRule="auto"/>
        <w:rPr>
          <w:rFonts w:ascii="Times New Roman" w:hAnsi="Times New Roman" w:cs="Times New Roman"/>
          <w:b/>
          <w:bCs/>
          <w:sz w:val="28"/>
          <w:szCs w:val="28"/>
        </w:rPr>
      </w:pPr>
      <w:r w:rsidRPr="00FB2D4F">
        <w:rPr>
          <w:rFonts w:ascii="Times New Roman" w:hAnsi="Times New Roman" w:cs="Times New Roman"/>
          <w:b/>
          <w:bCs/>
          <w:sz w:val="28"/>
          <w:szCs w:val="28"/>
        </w:rPr>
        <w:t>Supplementary Information</w:t>
      </w:r>
    </w:p>
    <w:p w14:paraId="3A179AD0" w14:textId="0A4CED5E" w:rsidR="00315B77" w:rsidRPr="007420A7" w:rsidRDefault="00315B77" w:rsidP="00315B77">
      <w:pPr>
        <w:spacing w:after="0" w:line="360" w:lineRule="auto"/>
        <w:rPr>
          <w:rFonts w:ascii="Times New Roman" w:hAnsi="Times New Roman" w:cs="Times New Roman"/>
          <w:b/>
          <w:bCs/>
          <w:sz w:val="24"/>
          <w:szCs w:val="24"/>
        </w:rPr>
      </w:pPr>
      <w:r w:rsidRPr="007420A7">
        <w:rPr>
          <w:rFonts w:ascii="Times New Roman" w:hAnsi="Times New Roman" w:cs="Times New Roman"/>
          <w:b/>
          <w:bCs/>
          <w:sz w:val="24"/>
          <w:szCs w:val="24"/>
        </w:rPr>
        <w:t>TABLES AND FIGURES</w:t>
      </w:r>
    </w:p>
    <w:p w14:paraId="369AF1DC" w14:textId="77777777" w:rsidR="00315B77" w:rsidRPr="004B474B" w:rsidRDefault="00315B77" w:rsidP="00315B77">
      <w:pPr>
        <w:spacing w:after="0"/>
        <w:rPr>
          <w:rFonts w:ascii="Segoe UI" w:hAnsi="Segoe UI" w:cs="Segoe UI"/>
        </w:rPr>
      </w:pPr>
      <w:r w:rsidRPr="004246CD">
        <w:rPr>
          <w:rFonts w:ascii="Times New Roman" w:hAnsi="Times New Roman" w:cs="Times New Roman"/>
          <w:b/>
          <w:bCs/>
        </w:rPr>
        <w:t>Figures</w:t>
      </w:r>
    </w:p>
    <w:p w14:paraId="713D45A8" w14:textId="0E059599" w:rsidR="00315B77" w:rsidRDefault="00D674EC" w:rsidP="00315B77">
      <w:pPr>
        <w:jc w:val="both"/>
        <w:rPr>
          <w:rFonts w:ascii="Times New Roman" w:hAnsi="Times New Roman" w:cs="Times New Roman"/>
          <w:b/>
          <w:bCs/>
        </w:rPr>
      </w:pPr>
      <w:r>
        <w:rPr>
          <w:noProof/>
        </w:rPr>
        <w:drawing>
          <wp:inline distT="0" distB="0" distL="0" distR="0" wp14:anchorId="7C9748E8" wp14:editId="14320383">
            <wp:extent cx="5731510" cy="5893435"/>
            <wp:effectExtent l="0" t="0" r="2540" b="0"/>
            <wp:docPr id="486189761" name="Picture 1"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189761" name="Picture 1" descr="Diagram&#10;&#10;AI-generated content may be incorrec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5893435"/>
                    </a:xfrm>
                    <a:prstGeom prst="rect">
                      <a:avLst/>
                    </a:prstGeom>
                    <a:noFill/>
                    <a:ln>
                      <a:noFill/>
                    </a:ln>
                  </pic:spPr>
                </pic:pic>
              </a:graphicData>
            </a:graphic>
          </wp:inline>
        </w:drawing>
      </w:r>
      <w:r w:rsidR="00315B77" w:rsidRPr="005B6EA7">
        <w:rPr>
          <w:rFonts w:ascii="Times New Roman" w:hAnsi="Times New Roman" w:cs="Times New Roman"/>
          <w:b/>
          <w:bCs/>
        </w:rPr>
        <w:t xml:space="preserve"> </w:t>
      </w:r>
    </w:p>
    <w:p w14:paraId="56A63BD6" w14:textId="56D3A5C9" w:rsidR="004E04A5" w:rsidRDefault="00315B77" w:rsidP="00315B77">
      <w:pPr>
        <w:jc w:val="both"/>
        <w:rPr>
          <w:rFonts w:ascii="Times New Roman" w:hAnsi="Times New Roman" w:cs="Times New Roman"/>
        </w:rPr>
      </w:pPr>
      <w:bookmarkStart w:id="0" w:name="_Hlk215150500"/>
      <w:r w:rsidRPr="00FC45F7">
        <w:rPr>
          <w:rFonts w:ascii="Times New Roman" w:hAnsi="Times New Roman" w:cs="Times New Roman"/>
          <w:b/>
          <w:bCs/>
        </w:rPr>
        <w:t>Fig. S1: SOX2 is indispensable for SOX2-expressing cancer cells. (A)</w:t>
      </w:r>
      <w:r w:rsidRPr="00FC45F7">
        <w:rPr>
          <w:rFonts w:ascii="Times New Roman" w:hAnsi="Times New Roman" w:cs="Times New Roman"/>
        </w:rPr>
        <w:t xml:space="preserve"> </w:t>
      </w:r>
      <w:proofErr w:type="spellStart"/>
      <w:r w:rsidRPr="00FC45F7">
        <w:rPr>
          <w:rFonts w:ascii="Times New Roman" w:hAnsi="Times New Roman" w:cs="Times New Roman"/>
        </w:rPr>
        <w:t>qRT</w:t>
      </w:r>
      <w:proofErr w:type="spellEnd"/>
      <w:r w:rsidRPr="00FC45F7">
        <w:rPr>
          <w:rFonts w:ascii="Times New Roman" w:hAnsi="Times New Roman" w:cs="Times New Roman"/>
        </w:rPr>
        <w:t xml:space="preserve">-PCR detection of </w:t>
      </w:r>
      <w:r w:rsidRPr="00FC45F7">
        <w:rPr>
          <w:rFonts w:ascii="Times New Roman" w:hAnsi="Times New Roman" w:cs="Times New Roman"/>
          <w:i/>
          <w:iCs/>
        </w:rPr>
        <w:t>SOX2</w:t>
      </w:r>
      <w:r w:rsidRPr="00FC45F7">
        <w:rPr>
          <w:rFonts w:ascii="Times New Roman" w:hAnsi="Times New Roman" w:cs="Times New Roman"/>
        </w:rPr>
        <w:t xml:space="preserve"> in endogenous and isogenic SOX2 hi and lo SCLC cell lines, normalized to </w:t>
      </w:r>
      <w:r w:rsidRPr="00FC45F7">
        <w:rPr>
          <w:rFonts w:ascii="Times New Roman" w:hAnsi="Times New Roman" w:cs="Times New Roman"/>
          <w:i/>
          <w:iCs/>
        </w:rPr>
        <w:t>ACTB</w:t>
      </w:r>
      <w:r w:rsidRPr="00FC45F7">
        <w:rPr>
          <w:rFonts w:ascii="Times New Roman" w:hAnsi="Times New Roman" w:cs="Times New Roman"/>
        </w:rPr>
        <w:t xml:space="preserve">. </w:t>
      </w:r>
      <w:r w:rsidRPr="00FC45F7">
        <w:rPr>
          <w:rFonts w:ascii="Times New Roman" w:hAnsi="Times New Roman" w:cs="Times New Roman"/>
          <w:b/>
          <w:bCs/>
        </w:rPr>
        <w:t>(B)</w:t>
      </w:r>
      <w:r w:rsidRPr="00FC45F7">
        <w:rPr>
          <w:rFonts w:ascii="Times New Roman" w:hAnsi="Times New Roman" w:cs="Times New Roman"/>
        </w:rPr>
        <w:t xml:space="preserve"> Western blot for SOX2 and ACTB in endogenous and isogenic SOX2 hi and lo SCLC and HCC cell lines.</w:t>
      </w:r>
      <w:r w:rsidRPr="00FC45F7">
        <w:rPr>
          <w:rFonts w:ascii="Times New Roman" w:hAnsi="Times New Roman" w:cs="Times New Roman"/>
          <w:b/>
          <w:bCs/>
        </w:rPr>
        <w:t xml:space="preserve"> (C)</w:t>
      </w:r>
      <w:r w:rsidRPr="00FC45F7">
        <w:rPr>
          <w:rFonts w:ascii="Times New Roman" w:hAnsi="Times New Roman" w:cs="Times New Roman"/>
        </w:rPr>
        <w:t xml:space="preserve"> Western blot of SOX2 and ACTB in DMS114 </w:t>
      </w:r>
      <w:proofErr w:type="gramStart"/>
      <w:r w:rsidRPr="00FC45F7">
        <w:rPr>
          <w:rFonts w:ascii="Times New Roman" w:hAnsi="Times New Roman" w:cs="Times New Roman"/>
          <w:i/>
          <w:iCs/>
        </w:rPr>
        <w:t>Tg:SOX</w:t>
      </w:r>
      <w:proofErr w:type="gramEnd"/>
      <w:r w:rsidRPr="00FC45F7">
        <w:rPr>
          <w:rFonts w:ascii="Times New Roman" w:hAnsi="Times New Roman" w:cs="Times New Roman"/>
          <w:i/>
          <w:iCs/>
        </w:rPr>
        <w:t>2</w:t>
      </w:r>
      <w:r w:rsidRPr="00FC45F7">
        <w:rPr>
          <w:rFonts w:ascii="Times New Roman" w:hAnsi="Times New Roman" w:cs="Times New Roman"/>
        </w:rPr>
        <w:t xml:space="preserve"> cells treated with scrambled control or short hairpin RNAs (</w:t>
      </w:r>
      <w:proofErr w:type="spellStart"/>
      <w:r w:rsidRPr="00FC45F7">
        <w:rPr>
          <w:rFonts w:ascii="Times New Roman" w:hAnsi="Times New Roman" w:cs="Times New Roman"/>
        </w:rPr>
        <w:t>shRNAs</w:t>
      </w:r>
      <w:proofErr w:type="spellEnd"/>
      <w:r w:rsidRPr="00FC45F7">
        <w:rPr>
          <w:rFonts w:ascii="Times New Roman" w:hAnsi="Times New Roman" w:cs="Times New Roman"/>
        </w:rPr>
        <w:t xml:space="preserve">) for </w:t>
      </w:r>
      <w:r w:rsidRPr="00FC45F7">
        <w:rPr>
          <w:rFonts w:ascii="Times New Roman" w:hAnsi="Times New Roman" w:cs="Times New Roman"/>
          <w:i/>
          <w:iCs/>
        </w:rPr>
        <w:t xml:space="preserve">SOX2 </w:t>
      </w:r>
      <w:r w:rsidRPr="00FC45F7">
        <w:rPr>
          <w:rFonts w:ascii="Times New Roman" w:hAnsi="Times New Roman" w:cs="Times New Roman"/>
        </w:rPr>
        <w:t xml:space="preserve">knockdown. </w:t>
      </w:r>
      <w:r w:rsidRPr="00FC45F7">
        <w:rPr>
          <w:rFonts w:ascii="Times New Roman" w:hAnsi="Times New Roman" w:cs="Times New Roman"/>
          <w:b/>
          <w:bCs/>
        </w:rPr>
        <w:t>(D)</w:t>
      </w:r>
      <w:r w:rsidRPr="00FC45F7">
        <w:rPr>
          <w:rFonts w:ascii="Times New Roman" w:hAnsi="Times New Roman" w:cs="Times New Roman"/>
        </w:rPr>
        <w:t xml:space="preserve"> </w:t>
      </w:r>
      <w:proofErr w:type="spellStart"/>
      <w:r w:rsidRPr="00FC45F7">
        <w:rPr>
          <w:rFonts w:ascii="Times New Roman" w:hAnsi="Times New Roman" w:cs="Times New Roman"/>
        </w:rPr>
        <w:t>qRT</w:t>
      </w:r>
      <w:proofErr w:type="spellEnd"/>
      <w:r w:rsidRPr="00FC45F7">
        <w:rPr>
          <w:rFonts w:ascii="Times New Roman" w:hAnsi="Times New Roman" w:cs="Times New Roman"/>
        </w:rPr>
        <w:t xml:space="preserve">-PCR detection of SOX2 in H69 cells treated with scrambled control or shRNA </w:t>
      </w:r>
      <w:r w:rsidRPr="00BB0650">
        <w:rPr>
          <w:rFonts w:ascii="Times New Roman" w:hAnsi="Times New Roman" w:cs="Times New Roman"/>
          <w:i/>
          <w:iCs/>
        </w:rPr>
        <w:t>SOX2</w:t>
      </w:r>
      <w:r w:rsidRPr="00FC45F7">
        <w:rPr>
          <w:rFonts w:ascii="Times New Roman" w:hAnsi="Times New Roman" w:cs="Times New Roman"/>
        </w:rPr>
        <w:t xml:space="preserve"> knockdown, normalized to </w:t>
      </w:r>
      <w:r w:rsidRPr="00FC45F7">
        <w:rPr>
          <w:rFonts w:ascii="Times New Roman" w:hAnsi="Times New Roman" w:cs="Times New Roman"/>
          <w:i/>
          <w:iCs/>
        </w:rPr>
        <w:t>ACTB</w:t>
      </w:r>
      <w:r w:rsidRPr="00FC45F7">
        <w:rPr>
          <w:rFonts w:ascii="Times New Roman" w:hAnsi="Times New Roman" w:cs="Times New Roman"/>
        </w:rPr>
        <w:t xml:space="preserve">. </w:t>
      </w:r>
      <w:proofErr w:type="spellStart"/>
      <w:r w:rsidRPr="00FC45F7">
        <w:rPr>
          <w:rFonts w:ascii="Times New Roman" w:hAnsi="Times New Roman" w:cs="Times New Roman"/>
        </w:rPr>
        <w:t>CellTiter</w:t>
      </w:r>
      <w:proofErr w:type="spellEnd"/>
      <w:r w:rsidRPr="00FC45F7">
        <w:rPr>
          <w:rFonts w:ascii="Times New Roman" w:hAnsi="Times New Roman" w:cs="Times New Roman"/>
        </w:rPr>
        <w:t xml:space="preserve">-Glo cell viability assay for </w:t>
      </w:r>
      <w:r w:rsidRPr="00FC45F7">
        <w:rPr>
          <w:rFonts w:ascii="Times New Roman" w:hAnsi="Times New Roman" w:cs="Times New Roman"/>
          <w:b/>
          <w:bCs/>
        </w:rPr>
        <w:t xml:space="preserve">(E) </w:t>
      </w:r>
      <w:r w:rsidRPr="00FC45F7">
        <w:rPr>
          <w:rFonts w:ascii="Times New Roman" w:hAnsi="Times New Roman" w:cs="Times New Roman"/>
        </w:rPr>
        <w:t xml:space="preserve">DMS114 SOX2 lo, </w:t>
      </w:r>
      <w:r w:rsidRPr="00FC45F7">
        <w:rPr>
          <w:rFonts w:ascii="Times New Roman" w:hAnsi="Times New Roman" w:cs="Times New Roman"/>
          <w:b/>
          <w:bCs/>
        </w:rPr>
        <w:t>(F)</w:t>
      </w:r>
      <w:r w:rsidRPr="00FC45F7">
        <w:rPr>
          <w:rFonts w:ascii="Times New Roman" w:hAnsi="Times New Roman" w:cs="Times New Roman"/>
        </w:rPr>
        <w:t xml:space="preserve"> H69 SOX2-hi, </w:t>
      </w:r>
      <w:r w:rsidRPr="00FC45F7">
        <w:rPr>
          <w:rFonts w:ascii="Times New Roman" w:hAnsi="Times New Roman" w:cs="Times New Roman"/>
          <w:b/>
          <w:bCs/>
        </w:rPr>
        <w:t>(G)</w:t>
      </w:r>
      <w:r w:rsidRPr="00FC45F7">
        <w:rPr>
          <w:rFonts w:ascii="Times New Roman" w:hAnsi="Times New Roman" w:cs="Times New Roman"/>
        </w:rPr>
        <w:t xml:space="preserve"> SW1271 SOX2 lo, </w:t>
      </w:r>
      <w:r w:rsidRPr="00FC45F7">
        <w:rPr>
          <w:rFonts w:ascii="Times New Roman" w:hAnsi="Times New Roman" w:cs="Times New Roman"/>
          <w:b/>
          <w:bCs/>
        </w:rPr>
        <w:t>(H)</w:t>
      </w:r>
      <w:r w:rsidRPr="00FC45F7">
        <w:rPr>
          <w:rFonts w:ascii="Times New Roman" w:hAnsi="Times New Roman" w:cs="Times New Roman"/>
        </w:rPr>
        <w:t xml:space="preserve"> H446 SOX2 hi, </w:t>
      </w:r>
      <w:r w:rsidRPr="00FC45F7">
        <w:rPr>
          <w:rFonts w:ascii="Times New Roman" w:hAnsi="Times New Roman" w:cs="Times New Roman"/>
          <w:b/>
          <w:bCs/>
        </w:rPr>
        <w:t>(I)</w:t>
      </w:r>
      <w:r w:rsidRPr="00FC45F7">
        <w:rPr>
          <w:rFonts w:ascii="Times New Roman" w:hAnsi="Times New Roman" w:cs="Times New Roman"/>
        </w:rPr>
        <w:t xml:space="preserve"> DMS114 empty vector control (EV), and </w:t>
      </w:r>
      <w:r w:rsidRPr="00FC45F7">
        <w:rPr>
          <w:rFonts w:ascii="Times New Roman" w:hAnsi="Times New Roman" w:cs="Times New Roman"/>
          <w:b/>
          <w:bCs/>
        </w:rPr>
        <w:t>(J)</w:t>
      </w:r>
      <w:r w:rsidRPr="00FC45F7">
        <w:rPr>
          <w:rFonts w:ascii="Times New Roman" w:hAnsi="Times New Roman" w:cs="Times New Roman"/>
        </w:rPr>
        <w:t xml:space="preserve"> DMS114 </w:t>
      </w:r>
      <w:proofErr w:type="gramStart"/>
      <w:r w:rsidRPr="00FC45F7">
        <w:rPr>
          <w:rFonts w:ascii="Times New Roman" w:hAnsi="Times New Roman" w:cs="Times New Roman"/>
          <w:i/>
          <w:iCs/>
        </w:rPr>
        <w:t>Tg:SOX</w:t>
      </w:r>
      <w:proofErr w:type="gramEnd"/>
      <w:r w:rsidRPr="00FC45F7">
        <w:rPr>
          <w:rFonts w:ascii="Times New Roman" w:hAnsi="Times New Roman" w:cs="Times New Roman"/>
          <w:i/>
          <w:iCs/>
        </w:rPr>
        <w:t>2</w:t>
      </w:r>
      <w:r w:rsidRPr="00FC45F7">
        <w:rPr>
          <w:rFonts w:ascii="Times New Roman" w:hAnsi="Times New Roman" w:cs="Times New Roman"/>
        </w:rPr>
        <w:t xml:space="preserve"> cell lines treated with scrambled control or </w:t>
      </w:r>
      <w:proofErr w:type="spellStart"/>
      <w:r w:rsidRPr="00FC45F7">
        <w:rPr>
          <w:rFonts w:ascii="Times New Roman" w:hAnsi="Times New Roman" w:cs="Times New Roman"/>
        </w:rPr>
        <w:t>shRNAs</w:t>
      </w:r>
      <w:proofErr w:type="spellEnd"/>
      <w:r w:rsidRPr="00FC45F7">
        <w:rPr>
          <w:rFonts w:ascii="Times New Roman" w:hAnsi="Times New Roman" w:cs="Times New Roman"/>
        </w:rPr>
        <w:t xml:space="preserve"> for </w:t>
      </w:r>
      <w:r w:rsidRPr="00FC45F7">
        <w:rPr>
          <w:rFonts w:ascii="Times New Roman" w:hAnsi="Times New Roman" w:cs="Times New Roman"/>
          <w:i/>
          <w:iCs/>
        </w:rPr>
        <w:t>SOX2</w:t>
      </w:r>
      <w:r w:rsidRPr="00FC45F7">
        <w:rPr>
          <w:rFonts w:ascii="Times New Roman" w:hAnsi="Times New Roman" w:cs="Times New Roman"/>
        </w:rPr>
        <w:t xml:space="preserve"> knockdown.</w:t>
      </w:r>
      <w:r w:rsidRPr="00FC45F7">
        <w:rPr>
          <w:rFonts w:ascii="Times New Roman" w:hAnsi="Times New Roman" w:cs="Times New Roman"/>
          <w:b/>
          <w:bCs/>
          <w:i/>
          <w:iCs/>
        </w:rPr>
        <w:t xml:space="preserve"> </w:t>
      </w:r>
      <w:r w:rsidRPr="00FC45F7">
        <w:rPr>
          <w:rFonts w:ascii="Times New Roman" w:hAnsi="Times New Roman" w:cs="Times New Roman"/>
          <w:b/>
          <w:bCs/>
        </w:rPr>
        <w:t>(K)</w:t>
      </w:r>
      <w:r w:rsidRPr="00FC45F7">
        <w:rPr>
          <w:rFonts w:ascii="Times New Roman" w:hAnsi="Times New Roman" w:cs="Times New Roman"/>
        </w:rPr>
        <w:t xml:space="preserve"> Gel electrophoresis of total RNA purified from H446 cell lysate treated with varying amounts of </w:t>
      </w:r>
      <w:proofErr w:type="spellStart"/>
      <w:r w:rsidRPr="00FC45F7">
        <w:rPr>
          <w:rFonts w:ascii="Times New Roman" w:hAnsi="Times New Roman" w:cs="Times New Roman"/>
        </w:rPr>
        <w:t>RNaseI</w:t>
      </w:r>
      <w:proofErr w:type="spellEnd"/>
      <w:r w:rsidRPr="00FC45F7">
        <w:rPr>
          <w:rFonts w:ascii="Times New Roman" w:hAnsi="Times New Roman" w:cs="Times New Roman"/>
        </w:rPr>
        <w:t xml:space="preserve">. </w:t>
      </w:r>
      <w:r w:rsidRPr="00FC45F7">
        <w:rPr>
          <w:rFonts w:ascii="Times New Roman" w:hAnsi="Times New Roman" w:cs="Times New Roman"/>
          <w:b/>
          <w:bCs/>
        </w:rPr>
        <w:t xml:space="preserve">(L) </w:t>
      </w:r>
      <w:r w:rsidRPr="00FC45F7">
        <w:rPr>
          <w:rFonts w:ascii="Times New Roman" w:hAnsi="Times New Roman" w:cs="Times New Roman"/>
        </w:rPr>
        <w:t xml:space="preserve">Western blot for SOX2 and ACTB in H69 and </w:t>
      </w:r>
      <w:r w:rsidRPr="00FC45F7">
        <w:rPr>
          <w:rFonts w:ascii="Times New Roman" w:hAnsi="Times New Roman" w:cs="Times New Roman"/>
        </w:rPr>
        <w:lastRenderedPageBreak/>
        <w:t xml:space="preserve">DMS114 </w:t>
      </w:r>
      <w:proofErr w:type="gramStart"/>
      <w:r w:rsidRPr="004D4A2C">
        <w:rPr>
          <w:rFonts w:ascii="Times New Roman" w:hAnsi="Times New Roman" w:cs="Times New Roman"/>
          <w:i/>
          <w:iCs/>
        </w:rPr>
        <w:t>Tg:SOX</w:t>
      </w:r>
      <w:proofErr w:type="gramEnd"/>
      <w:r w:rsidRPr="004D4A2C">
        <w:rPr>
          <w:rFonts w:ascii="Times New Roman" w:hAnsi="Times New Roman" w:cs="Times New Roman"/>
          <w:i/>
          <w:iCs/>
        </w:rPr>
        <w:t>2</w:t>
      </w:r>
      <w:r w:rsidRPr="00FC45F7">
        <w:rPr>
          <w:rFonts w:ascii="Times New Roman" w:hAnsi="Times New Roman" w:cs="Times New Roman"/>
        </w:rPr>
        <w:t xml:space="preserve"> cell lysate input, lysate after IgG pulldown sample, lysate after SOX2 pulldown, and SOX2 pulldown sample. Statistical analysis was performed using Student’s two tailed t-test. Data are presented as mean ± SEM</w:t>
      </w:r>
      <w:r w:rsidR="002E7D92">
        <w:rPr>
          <w:rFonts w:ascii="Times New Roman" w:hAnsi="Times New Roman" w:cs="Times New Roman"/>
        </w:rPr>
        <w:t>,</w:t>
      </w:r>
      <w:r w:rsidR="00157A09">
        <w:rPr>
          <w:rFonts w:ascii="Times New Roman" w:hAnsi="Times New Roman" w:cs="Times New Roman"/>
        </w:rPr>
        <w:t xml:space="preserve"> n=3</w:t>
      </w:r>
      <w:r w:rsidRPr="00FC45F7">
        <w:rPr>
          <w:rFonts w:ascii="Times New Roman" w:hAnsi="Times New Roman" w:cs="Times New Roman"/>
        </w:rPr>
        <w:t>.</w:t>
      </w:r>
    </w:p>
    <w:p w14:paraId="3657079C" w14:textId="6F5EFD2F" w:rsidR="00315B77" w:rsidRPr="004E04A5" w:rsidRDefault="004E04A5" w:rsidP="004E04A5">
      <w:pPr>
        <w:spacing w:after="160" w:line="278" w:lineRule="auto"/>
        <w:rPr>
          <w:rFonts w:ascii="Times New Roman" w:hAnsi="Times New Roman" w:cs="Times New Roman"/>
          <w:lang w:val="en-US"/>
        </w:rPr>
      </w:pPr>
      <w:r>
        <w:rPr>
          <w:rFonts w:ascii="Times New Roman" w:hAnsi="Times New Roman" w:cs="Times New Roman"/>
        </w:rPr>
        <w:br w:type="page"/>
      </w:r>
    </w:p>
    <w:bookmarkEnd w:id="0"/>
    <w:p w14:paraId="425259AF" w14:textId="13F1B63B" w:rsidR="00315B77" w:rsidRDefault="00D674EC" w:rsidP="00315B77">
      <w:pPr>
        <w:jc w:val="both"/>
        <w:rPr>
          <w:rFonts w:ascii="Times New Roman" w:hAnsi="Times New Roman" w:cs="Times New Roman"/>
          <w:b/>
          <w:bCs/>
        </w:rPr>
      </w:pPr>
      <w:r>
        <w:rPr>
          <w:noProof/>
        </w:rPr>
        <w:lastRenderedPageBreak/>
        <w:drawing>
          <wp:inline distT="0" distB="0" distL="0" distR="0" wp14:anchorId="09546F8A" wp14:editId="06CA7618">
            <wp:extent cx="5731510" cy="3587750"/>
            <wp:effectExtent l="0" t="0" r="2540" b="0"/>
            <wp:docPr id="1138647093" name="Picture 2" descr="Chart, bar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647093" name="Picture 2" descr="Chart, bar chart&#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3587750"/>
                    </a:xfrm>
                    <a:prstGeom prst="rect">
                      <a:avLst/>
                    </a:prstGeom>
                    <a:noFill/>
                    <a:ln>
                      <a:noFill/>
                    </a:ln>
                  </pic:spPr>
                </pic:pic>
              </a:graphicData>
            </a:graphic>
          </wp:inline>
        </w:drawing>
      </w:r>
    </w:p>
    <w:p w14:paraId="6C47595A" w14:textId="643816E8" w:rsidR="00315B77" w:rsidRDefault="00315B77" w:rsidP="00315B77">
      <w:pPr>
        <w:jc w:val="both"/>
        <w:rPr>
          <w:rFonts w:ascii="Times New Roman" w:hAnsi="Times New Roman" w:cs="Times New Roman"/>
        </w:rPr>
      </w:pPr>
      <w:r w:rsidRPr="00FC45F7">
        <w:rPr>
          <w:rFonts w:ascii="Times New Roman" w:hAnsi="Times New Roman" w:cs="Times New Roman"/>
          <w:b/>
          <w:bCs/>
        </w:rPr>
        <w:t xml:space="preserve">Fig. S2: SPRINT identifies AHCY as an RNA-dependent SOX2 binder. </w:t>
      </w:r>
      <w:r w:rsidRPr="00FC45F7">
        <w:rPr>
          <w:rFonts w:ascii="Times New Roman" w:hAnsi="Times New Roman" w:cs="Times New Roman"/>
        </w:rPr>
        <w:t xml:space="preserve">SPRINT MS abundances of AHCY protein in </w:t>
      </w:r>
      <w:r w:rsidRPr="00FC45F7">
        <w:rPr>
          <w:rFonts w:ascii="Times New Roman" w:hAnsi="Times New Roman" w:cs="Times New Roman"/>
          <w:b/>
          <w:bCs/>
        </w:rPr>
        <w:t>(A)</w:t>
      </w:r>
      <w:r w:rsidRPr="00FC45F7">
        <w:rPr>
          <w:rFonts w:ascii="Times New Roman" w:hAnsi="Times New Roman" w:cs="Times New Roman"/>
        </w:rPr>
        <w:t xml:space="preserve"> H69 and </w:t>
      </w:r>
      <w:r w:rsidRPr="00FC45F7">
        <w:rPr>
          <w:rFonts w:ascii="Times New Roman" w:hAnsi="Times New Roman" w:cs="Times New Roman"/>
          <w:b/>
          <w:bCs/>
        </w:rPr>
        <w:t>(B)</w:t>
      </w:r>
      <w:r w:rsidRPr="00FC45F7">
        <w:rPr>
          <w:rFonts w:ascii="Times New Roman" w:hAnsi="Times New Roman" w:cs="Times New Roman"/>
        </w:rPr>
        <w:t xml:space="preserve"> DMS114 </w:t>
      </w:r>
      <w:proofErr w:type="gramStart"/>
      <w:r w:rsidRPr="00FC45F7">
        <w:rPr>
          <w:rFonts w:ascii="Times New Roman" w:hAnsi="Times New Roman" w:cs="Times New Roman"/>
          <w:i/>
          <w:iCs/>
        </w:rPr>
        <w:t>Tg:SOX</w:t>
      </w:r>
      <w:proofErr w:type="gramEnd"/>
      <w:r w:rsidRPr="00FC45F7">
        <w:rPr>
          <w:rFonts w:ascii="Times New Roman" w:hAnsi="Times New Roman" w:cs="Times New Roman"/>
          <w:i/>
          <w:iCs/>
        </w:rPr>
        <w:t xml:space="preserve">2 </w:t>
      </w:r>
      <w:r w:rsidRPr="00FC45F7">
        <w:rPr>
          <w:rFonts w:ascii="Times New Roman" w:hAnsi="Times New Roman" w:cs="Times New Roman"/>
        </w:rPr>
        <w:t xml:space="preserve">cells in IgG control, SOX2 co-IP with RNase treatment, and SOX2 co-IP alone. SPRINT MS abundances of SOX2 protein in </w:t>
      </w:r>
      <w:r w:rsidRPr="00FC45F7">
        <w:rPr>
          <w:rFonts w:ascii="Times New Roman" w:hAnsi="Times New Roman" w:cs="Times New Roman"/>
          <w:b/>
          <w:bCs/>
        </w:rPr>
        <w:t>(C)</w:t>
      </w:r>
      <w:r w:rsidRPr="00FC45F7">
        <w:rPr>
          <w:rFonts w:ascii="Times New Roman" w:hAnsi="Times New Roman" w:cs="Times New Roman"/>
        </w:rPr>
        <w:t xml:space="preserve"> H69 and </w:t>
      </w:r>
      <w:r w:rsidRPr="00FC45F7">
        <w:rPr>
          <w:rFonts w:ascii="Times New Roman" w:hAnsi="Times New Roman" w:cs="Times New Roman"/>
          <w:b/>
          <w:bCs/>
        </w:rPr>
        <w:t>(D)</w:t>
      </w:r>
      <w:r w:rsidRPr="00FC45F7">
        <w:rPr>
          <w:rFonts w:ascii="Times New Roman" w:hAnsi="Times New Roman" w:cs="Times New Roman"/>
        </w:rPr>
        <w:t xml:space="preserve"> DMS114 </w:t>
      </w:r>
      <w:proofErr w:type="gramStart"/>
      <w:r w:rsidRPr="00FC45F7">
        <w:rPr>
          <w:rFonts w:ascii="Times New Roman" w:hAnsi="Times New Roman" w:cs="Times New Roman"/>
          <w:i/>
          <w:iCs/>
        </w:rPr>
        <w:t>Tg:SOX</w:t>
      </w:r>
      <w:proofErr w:type="gramEnd"/>
      <w:r w:rsidRPr="00FC45F7">
        <w:rPr>
          <w:rFonts w:ascii="Times New Roman" w:hAnsi="Times New Roman" w:cs="Times New Roman"/>
          <w:i/>
          <w:iCs/>
        </w:rPr>
        <w:t xml:space="preserve">2 </w:t>
      </w:r>
      <w:r w:rsidRPr="00FC45F7">
        <w:rPr>
          <w:rFonts w:ascii="Times New Roman" w:hAnsi="Times New Roman" w:cs="Times New Roman"/>
        </w:rPr>
        <w:t xml:space="preserve">cells in IgG control, SOX2 co-IP with RNase treatment, and SOX2 co-IP alone. </w:t>
      </w:r>
      <w:r w:rsidRPr="00FC45F7">
        <w:rPr>
          <w:rFonts w:ascii="Times New Roman" w:hAnsi="Times New Roman" w:cs="Times New Roman"/>
          <w:b/>
          <w:bCs/>
        </w:rPr>
        <w:t xml:space="preserve">(E) </w:t>
      </w:r>
      <w:r w:rsidRPr="00FC45F7">
        <w:rPr>
          <w:rFonts w:ascii="Times New Roman" w:hAnsi="Times New Roman" w:cs="Times New Roman"/>
        </w:rPr>
        <w:t xml:space="preserve">Western blot of SOX2 and AHCY in SOX2 co-IP with and without RNase treatment in H446 cells. </w:t>
      </w:r>
      <w:r w:rsidRPr="00FC45F7">
        <w:rPr>
          <w:rFonts w:ascii="Times New Roman" w:hAnsi="Times New Roman" w:cs="Times New Roman"/>
          <w:b/>
          <w:bCs/>
        </w:rPr>
        <w:t>(F, G)</w:t>
      </w:r>
      <w:r w:rsidRPr="00FC45F7">
        <w:rPr>
          <w:rFonts w:ascii="Times New Roman" w:hAnsi="Times New Roman" w:cs="Times New Roman"/>
        </w:rPr>
        <w:t xml:space="preserve"> Quantification of the SOX2 and AHCY Western blot in </w:t>
      </w:r>
      <w:r w:rsidRPr="008933AF">
        <w:rPr>
          <w:rFonts w:ascii="Times New Roman" w:hAnsi="Times New Roman" w:cs="Times New Roman"/>
        </w:rPr>
        <w:t>(E).</w:t>
      </w:r>
      <w:r w:rsidRPr="00FC45F7">
        <w:rPr>
          <w:rFonts w:ascii="Times New Roman" w:hAnsi="Times New Roman" w:cs="Times New Roman"/>
        </w:rPr>
        <w:t xml:space="preserve"> </w:t>
      </w:r>
      <w:r w:rsidRPr="00FC45F7">
        <w:rPr>
          <w:rFonts w:ascii="Times New Roman" w:hAnsi="Times New Roman" w:cs="Times New Roman"/>
          <w:b/>
          <w:bCs/>
        </w:rPr>
        <w:t>(</w:t>
      </w:r>
      <w:proofErr w:type="gramStart"/>
      <w:r>
        <w:rPr>
          <w:rFonts w:ascii="Times New Roman" w:hAnsi="Times New Roman" w:cs="Times New Roman"/>
          <w:b/>
          <w:bCs/>
        </w:rPr>
        <w:t>H,I</w:t>
      </w:r>
      <w:proofErr w:type="gramEnd"/>
      <w:r w:rsidRPr="00FC45F7">
        <w:rPr>
          <w:rFonts w:ascii="Times New Roman" w:hAnsi="Times New Roman" w:cs="Times New Roman"/>
          <w:b/>
          <w:bCs/>
        </w:rPr>
        <w:t>)</w:t>
      </w:r>
      <w:r w:rsidRPr="00FC45F7">
        <w:rPr>
          <w:rFonts w:ascii="Times New Roman" w:hAnsi="Times New Roman" w:cs="Times New Roman"/>
        </w:rPr>
        <w:t xml:space="preserve"> </w:t>
      </w:r>
      <w:proofErr w:type="spellStart"/>
      <w:r w:rsidRPr="00FC45F7">
        <w:rPr>
          <w:rFonts w:ascii="Times New Roman" w:hAnsi="Times New Roman" w:cs="Times New Roman"/>
        </w:rPr>
        <w:t>qRT</w:t>
      </w:r>
      <w:proofErr w:type="spellEnd"/>
      <w:r w:rsidRPr="00FC45F7">
        <w:rPr>
          <w:rFonts w:ascii="Times New Roman" w:hAnsi="Times New Roman" w:cs="Times New Roman"/>
        </w:rPr>
        <w:t xml:space="preserve">-PCR detection of </w:t>
      </w:r>
      <w:r w:rsidRPr="00FC45F7">
        <w:rPr>
          <w:rFonts w:ascii="Times New Roman" w:hAnsi="Times New Roman" w:cs="Times New Roman"/>
          <w:i/>
          <w:iCs/>
        </w:rPr>
        <w:t>AHCY</w:t>
      </w:r>
      <w:r w:rsidRPr="00FC45F7">
        <w:rPr>
          <w:rFonts w:ascii="Times New Roman" w:hAnsi="Times New Roman" w:cs="Times New Roman"/>
        </w:rPr>
        <w:t xml:space="preserve"> in</w:t>
      </w:r>
      <w:r>
        <w:rPr>
          <w:rFonts w:ascii="Times New Roman" w:hAnsi="Times New Roman" w:cs="Times New Roman"/>
        </w:rPr>
        <w:t xml:space="preserve"> SCLC and HCC cell lines </w:t>
      </w:r>
      <w:r w:rsidRPr="00FC45F7">
        <w:rPr>
          <w:rFonts w:ascii="Times New Roman" w:hAnsi="Times New Roman" w:cs="Times New Roman"/>
        </w:rPr>
        <w:t xml:space="preserve">normalized to </w:t>
      </w:r>
      <w:r w:rsidRPr="00FC45F7">
        <w:rPr>
          <w:rFonts w:ascii="Times New Roman" w:hAnsi="Times New Roman" w:cs="Times New Roman"/>
          <w:i/>
          <w:iCs/>
        </w:rPr>
        <w:t>ACTB</w:t>
      </w:r>
      <w:r w:rsidRPr="00FC45F7">
        <w:rPr>
          <w:rFonts w:ascii="Times New Roman" w:hAnsi="Times New Roman" w:cs="Times New Roman"/>
        </w:rPr>
        <w:t>. Statistical analysis was performed using Student’s two</w:t>
      </w:r>
      <w:r>
        <w:rPr>
          <w:rFonts w:ascii="Times New Roman" w:hAnsi="Times New Roman" w:cs="Times New Roman"/>
        </w:rPr>
        <w:t xml:space="preserve"> </w:t>
      </w:r>
      <w:r w:rsidRPr="00FC45F7">
        <w:rPr>
          <w:rFonts w:ascii="Times New Roman" w:hAnsi="Times New Roman" w:cs="Times New Roman"/>
        </w:rPr>
        <w:t>tailed t-test. Data</w:t>
      </w:r>
      <w:r>
        <w:rPr>
          <w:rFonts w:ascii="Times New Roman" w:hAnsi="Times New Roman" w:cs="Times New Roman"/>
        </w:rPr>
        <w:t xml:space="preserve"> </w:t>
      </w:r>
      <w:r w:rsidRPr="00FC45F7">
        <w:rPr>
          <w:rFonts w:ascii="Times New Roman" w:hAnsi="Times New Roman" w:cs="Times New Roman"/>
        </w:rPr>
        <w:t>is presented as mean ± SEM</w:t>
      </w:r>
      <w:r w:rsidR="002E7D92">
        <w:rPr>
          <w:rFonts w:ascii="Times New Roman" w:hAnsi="Times New Roman" w:cs="Times New Roman"/>
          <w:lang w:val="en-US"/>
        </w:rPr>
        <w:t>,</w:t>
      </w:r>
      <w:r w:rsidR="00157A09">
        <w:rPr>
          <w:rFonts w:ascii="Times New Roman" w:hAnsi="Times New Roman" w:cs="Times New Roman"/>
        </w:rPr>
        <w:t xml:space="preserve"> n=3.</w:t>
      </w:r>
    </w:p>
    <w:p w14:paraId="083BB62E" w14:textId="3BE05FD6" w:rsidR="00315B77" w:rsidRDefault="00D674EC" w:rsidP="00315B77">
      <w:pPr>
        <w:jc w:val="both"/>
        <w:rPr>
          <w:rFonts w:ascii="Times New Roman" w:hAnsi="Times New Roman" w:cs="Times New Roman"/>
          <w:b/>
          <w:bCs/>
        </w:rPr>
      </w:pPr>
      <w:r>
        <w:rPr>
          <w:noProof/>
        </w:rPr>
        <w:lastRenderedPageBreak/>
        <w:drawing>
          <wp:inline distT="0" distB="0" distL="0" distR="0" wp14:anchorId="2E728308" wp14:editId="0CCB6CEE">
            <wp:extent cx="5731510" cy="4442460"/>
            <wp:effectExtent l="0" t="0" r="2540" b="0"/>
            <wp:docPr id="1982213386" name="Picture 3" descr="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213386" name="Picture 3" descr="Chart&#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4442460"/>
                    </a:xfrm>
                    <a:prstGeom prst="rect">
                      <a:avLst/>
                    </a:prstGeom>
                    <a:noFill/>
                    <a:ln>
                      <a:noFill/>
                    </a:ln>
                  </pic:spPr>
                </pic:pic>
              </a:graphicData>
            </a:graphic>
          </wp:inline>
        </w:drawing>
      </w:r>
      <w:r w:rsidR="00315B77" w:rsidRPr="00FC45F7">
        <w:rPr>
          <w:rFonts w:ascii="Times New Roman" w:hAnsi="Times New Roman" w:cs="Times New Roman"/>
          <w:b/>
          <w:bCs/>
        </w:rPr>
        <w:t xml:space="preserve"> </w:t>
      </w:r>
    </w:p>
    <w:p w14:paraId="75C8A626" w14:textId="642811F1" w:rsidR="00315B77" w:rsidRPr="00FC45F7" w:rsidRDefault="00315B77" w:rsidP="00315B77">
      <w:pPr>
        <w:jc w:val="both"/>
        <w:rPr>
          <w:rFonts w:ascii="Times New Roman" w:hAnsi="Times New Roman" w:cs="Times New Roman"/>
        </w:rPr>
      </w:pPr>
      <w:r w:rsidRPr="00FC45F7">
        <w:rPr>
          <w:rFonts w:ascii="Times New Roman" w:hAnsi="Times New Roman" w:cs="Times New Roman"/>
          <w:b/>
          <w:bCs/>
        </w:rPr>
        <w:t xml:space="preserve">Fig. S3. Identification of </w:t>
      </w:r>
      <w:proofErr w:type="spellStart"/>
      <w:r w:rsidRPr="00FC45F7">
        <w:rPr>
          <w:rFonts w:ascii="Times New Roman" w:hAnsi="Times New Roman" w:cs="Times New Roman"/>
          <w:b/>
          <w:bCs/>
        </w:rPr>
        <w:t>lncRNAs</w:t>
      </w:r>
      <w:proofErr w:type="spellEnd"/>
      <w:r w:rsidRPr="00FC45F7">
        <w:rPr>
          <w:rFonts w:ascii="Times New Roman" w:hAnsi="Times New Roman" w:cs="Times New Roman"/>
          <w:b/>
          <w:bCs/>
        </w:rPr>
        <w:t xml:space="preserve"> bound by SOX2 and AHCY.</w:t>
      </w:r>
      <w:r w:rsidRPr="00FC45F7">
        <w:rPr>
          <w:rFonts w:ascii="Times New Roman" w:hAnsi="Times New Roman" w:cs="Times New Roman"/>
        </w:rPr>
        <w:t xml:space="preserve"> </w:t>
      </w:r>
      <w:proofErr w:type="spellStart"/>
      <w:r w:rsidRPr="00FC45F7">
        <w:rPr>
          <w:rFonts w:ascii="Times New Roman" w:hAnsi="Times New Roman" w:cs="Times New Roman"/>
        </w:rPr>
        <w:t>qRT</w:t>
      </w:r>
      <w:proofErr w:type="spellEnd"/>
      <w:r w:rsidRPr="00FC45F7">
        <w:rPr>
          <w:rFonts w:ascii="Times New Roman" w:hAnsi="Times New Roman" w:cs="Times New Roman"/>
        </w:rPr>
        <w:t xml:space="preserve">-PCR detection of </w:t>
      </w:r>
      <w:proofErr w:type="spellStart"/>
      <w:r w:rsidRPr="00FC45F7">
        <w:rPr>
          <w:rFonts w:ascii="Times New Roman" w:hAnsi="Times New Roman" w:cs="Times New Roman"/>
        </w:rPr>
        <w:t>lncRNAs</w:t>
      </w:r>
      <w:proofErr w:type="spellEnd"/>
      <w:r w:rsidRPr="00FC45F7">
        <w:rPr>
          <w:rFonts w:ascii="Times New Roman" w:hAnsi="Times New Roman" w:cs="Times New Roman"/>
        </w:rPr>
        <w:t xml:space="preserve"> </w:t>
      </w:r>
      <w:r w:rsidRPr="00FC45F7">
        <w:rPr>
          <w:rFonts w:ascii="Times New Roman" w:hAnsi="Times New Roman" w:cs="Times New Roman"/>
          <w:b/>
          <w:bCs/>
        </w:rPr>
        <w:t xml:space="preserve">(A) </w:t>
      </w:r>
      <w:r w:rsidRPr="00FC45F7">
        <w:rPr>
          <w:rFonts w:ascii="Times New Roman" w:hAnsi="Times New Roman" w:cs="Times New Roman"/>
          <w:i/>
          <w:iCs/>
        </w:rPr>
        <w:t>H19</w:t>
      </w:r>
      <w:r w:rsidRPr="00FC45F7">
        <w:rPr>
          <w:rFonts w:ascii="Times New Roman" w:hAnsi="Times New Roman" w:cs="Times New Roman"/>
        </w:rPr>
        <w:t xml:space="preserve">, </w:t>
      </w:r>
      <w:r w:rsidRPr="00FC45F7">
        <w:rPr>
          <w:rFonts w:ascii="Times New Roman" w:hAnsi="Times New Roman" w:cs="Times New Roman"/>
          <w:b/>
          <w:bCs/>
        </w:rPr>
        <w:t>(B)</w:t>
      </w:r>
      <w:r w:rsidRPr="00FC45F7">
        <w:rPr>
          <w:rFonts w:ascii="Times New Roman" w:hAnsi="Times New Roman" w:cs="Times New Roman"/>
        </w:rPr>
        <w:t xml:space="preserve"> </w:t>
      </w:r>
      <w:r w:rsidRPr="00FC45F7">
        <w:rPr>
          <w:rFonts w:ascii="Times New Roman" w:hAnsi="Times New Roman" w:cs="Times New Roman"/>
          <w:i/>
          <w:iCs/>
        </w:rPr>
        <w:t>HOTAIR</w:t>
      </w:r>
      <w:r w:rsidRPr="00FC45F7">
        <w:rPr>
          <w:rFonts w:ascii="Times New Roman" w:hAnsi="Times New Roman" w:cs="Times New Roman"/>
        </w:rPr>
        <w:t xml:space="preserve">, </w:t>
      </w:r>
      <w:r w:rsidRPr="00FC45F7">
        <w:rPr>
          <w:rFonts w:ascii="Times New Roman" w:hAnsi="Times New Roman" w:cs="Times New Roman"/>
          <w:b/>
          <w:bCs/>
        </w:rPr>
        <w:t>(C)</w:t>
      </w:r>
      <w:r w:rsidRPr="00FC45F7">
        <w:rPr>
          <w:rFonts w:ascii="Times New Roman" w:hAnsi="Times New Roman" w:cs="Times New Roman"/>
        </w:rPr>
        <w:t xml:space="preserve"> </w:t>
      </w:r>
      <w:r w:rsidRPr="00FC45F7">
        <w:rPr>
          <w:rFonts w:ascii="Times New Roman" w:hAnsi="Times New Roman" w:cs="Times New Roman"/>
          <w:i/>
          <w:iCs/>
        </w:rPr>
        <w:t>LincROR</w:t>
      </w:r>
      <w:r w:rsidRPr="00FC45F7">
        <w:rPr>
          <w:rFonts w:ascii="Times New Roman" w:hAnsi="Times New Roman" w:cs="Times New Roman"/>
        </w:rPr>
        <w:t xml:space="preserve">, </w:t>
      </w:r>
      <w:r w:rsidRPr="00FC45F7">
        <w:rPr>
          <w:rFonts w:ascii="Times New Roman" w:hAnsi="Times New Roman" w:cs="Times New Roman"/>
          <w:b/>
          <w:bCs/>
        </w:rPr>
        <w:t>(D)</w:t>
      </w:r>
      <w:r w:rsidRPr="00FC45F7">
        <w:rPr>
          <w:rFonts w:ascii="Times New Roman" w:hAnsi="Times New Roman" w:cs="Times New Roman"/>
        </w:rPr>
        <w:t xml:space="preserve"> </w:t>
      </w:r>
      <w:r w:rsidRPr="00237346">
        <w:rPr>
          <w:rFonts w:ascii="Times New Roman" w:hAnsi="Times New Roman" w:cs="Times New Roman"/>
          <w:i/>
          <w:iCs/>
        </w:rPr>
        <w:t>ES1</w:t>
      </w:r>
      <w:r w:rsidRPr="00FC45F7">
        <w:rPr>
          <w:rFonts w:ascii="Times New Roman" w:hAnsi="Times New Roman" w:cs="Times New Roman"/>
        </w:rPr>
        <w:t xml:space="preserve">, </w:t>
      </w:r>
      <w:r w:rsidRPr="00FC45F7">
        <w:rPr>
          <w:rFonts w:ascii="Times New Roman" w:hAnsi="Times New Roman" w:cs="Times New Roman"/>
          <w:b/>
          <w:bCs/>
        </w:rPr>
        <w:t>(E)</w:t>
      </w:r>
      <w:r w:rsidRPr="00FC45F7">
        <w:rPr>
          <w:rFonts w:ascii="Times New Roman" w:hAnsi="Times New Roman" w:cs="Times New Roman"/>
        </w:rPr>
        <w:t xml:space="preserve"> </w:t>
      </w:r>
      <w:r w:rsidRPr="00237346">
        <w:rPr>
          <w:rFonts w:ascii="Times New Roman" w:hAnsi="Times New Roman" w:cs="Times New Roman"/>
          <w:i/>
          <w:iCs/>
        </w:rPr>
        <w:t>ES2</w:t>
      </w:r>
      <w:r w:rsidRPr="00FC45F7">
        <w:rPr>
          <w:rFonts w:ascii="Times New Roman" w:hAnsi="Times New Roman" w:cs="Times New Roman"/>
        </w:rPr>
        <w:t xml:space="preserve">, and </w:t>
      </w:r>
      <w:r w:rsidRPr="00FC45F7">
        <w:rPr>
          <w:rFonts w:ascii="Times New Roman" w:hAnsi="Times New Roman" w:cs="Times New Roman"/>
          <w:b/>
          <w:bCs/>
        </w:rPr>
        <w:t>(F)</w:t>
      </w:r>
      <w:r w:rsidRPr="00FC45F7">
        <w:rPr>
          <w:rFonts w:ascii="Times New Roman" w:hAnsi="Times New Roman" w:cs="Times New Roman"/>
        </w:rPr>
        <w:t xml:space="preserve"> </w:t>
      </w:r>
      <w:r w:rsidRPr="00237346">
        <w:rPr>
          <w:rFonts w:ascii="Times New Roman" w:hAnsi="Times New Roman" w:cs="Times New Roman"/>
          <w:i/>
          <w:iCs/>
        </w:rPr>
        <w:t>PVT1</w:t>
      </w:r>
      <w:r w:rsidRPr="00FC45F7">
        <w:rPr>
          <w:rFonts w:ascii="Times New Roman" w:hAnsi="Times New Roman" w:cs="Times New Roman"/>
        </w:rPr>
        <w:t xml:space="preserve"> </w:t>
      </w:r>
      <w:bookmarkStart w:id="1" w:name="OLE_LINK20"/>
      <w:r w:rsidRPr="00FC45F7">
        <w:rPr>
          <w:rFonts w:ascii="Times New Roman" w:hAnsi="Times New Roman" w:cs="Times New Roman"/>
        </w:rPr>
        <w:t xml:space="preserve">in SOX2 lo and hi SCLC cell lines, normalized to </w:t>
      </w:r>
      <w:r w:rsidRPr="00FC45F7">
        <w:rPr>
          <w:rFonts w:ascii="Times New Roman" w:hAnsi="Times New Roman" w:cs="Times New Roman"/>
          <w:i/>
          <w:iCs/>
        </w:rPr>
        <w:t>18S rRNA</w:t>
      </w:r>
      <w:bookmarkEnd w:id="1"/>
      <w:r w:rsidRPr="00FC45F7">
        <w:rPr>
          <w:rFonts w:ascii="Times New Roman" w:hAnsi="Times New Roman" w:cs="Times New Roman"/>
        </w:rPr>
        <w:t xml:space="preserve">. </w:t>
      </w:r>
      <w:proofErr w:type="spellStart"/>
      <w:r w:rsidRPr="00FC45F7">
        <w:rPr>
          <w:rFonts w:ascii="Times New Roman" w:hAnsi="Times New Roman" w:cs="Times New Roman"/>
        </w:rPr>
        <w:t>qRT</w:t>
      </w:r>
      <w:proofErr w:type="spellEnd"/>
      <w:r w:rsidRPr="00FC45F7">
        <w:rPr>
          <w:rFonts w:ascii="Times New Roman" w:hAnsi="Times New Roman" w:cs="Times New Roman"/>
        </w:rPr>
        <w:t xml:space="preserve">-PCR detection of lncRNA </w:t>
      </w:r>
      <w:r>
        <w:rPr>
          <w:rFonts w:ascii="Times New Roman" w:hAnsi="Times New Roman" w:cs="Times New Roman"/>
          <w:i/>
          <w:iCs/>
        </w:rPr>
        <w:t>RMST</w:t>
      </w:r>
      <w:r w:rsidRPr="00FC45F7">
        <w:rPr>
          <w:rFonts w:ascii="Times New Roman" w:hAnsi="Times New Roman" w:cs="Times New Roman"/>
        </w:rPr>
        <w:t xml:space="preserve"> in </w:t>
      </w:r>
      <w:r w:rsidRPr="00FC45F7">
        <w:rPr>
          <w:rFonts w:ascii="Times New Roman" w:hAnsi="Times New Roman" w:cs="Times New Roman"/>
          <w:b/>
          <w:bCs/>
        </w:rPr>
        <w:t>(G)</w:t>
      </w:r>
      <w:r>
        <w:rPr>
          <w:rFonts w:ascii="Times New Roman" w:hAnsi="Times New Roman" w:cs="Times New Roman"/>
          <w:b/>
          <w:bCs/>
        </w:rPr>
        <w:t xml:space="preserve"> </w:t>
      </w:r>
      <w:r w:rsidRPr="000B21CD">
        <w:rPr>
          <w:rFonts w:ascii="Times New Roman" w:hAnsi="Times New Roman" w:cs="Times New Roman"/>
        </w:rPr>
        <w:t xml:space="preserve">and </w:t>
      </w:r>
      <w:r w:rsidRPr="00185490">
        <w:rPr>
          <w:rFonts w:ascii="Times New Roman" w:hAnsi="Times New Roman" w:cs="Times New Roman"/>
          <w:i/>
          <w:iCs/>
        </w:rPr>
        <w:t>ES3</w:t>
      </w:r>
      <w:r>
        <w:rPr>
          <w:rFonts w:ascii="Times New Roman" w:hAnsi="Times New Roman" w:cs="Times New Roman"/>
          <w:b/>
          <w:bCs/>
        </w:rPr>
        <w:t xml:space="preserve"> </w:t>
      </w:r>
      <w:r w:rsidRPr="00FC45F7">
        <w:rPr>
          <w:rFonts w:ascii="Times New Roman" w:hAnsi="Times New Roman" w:cs="Times New Roman"/>
        </w:rPr>
        <w:t xml:space="preserve">in SOX2 lo and hi SCLC cell lines, normalized to </w:t>
      </w:r>
      <w:r>
        <w:rPr>
          <w:rFonts w:ascii="Times New Roman" w:hAnsi="Times New Roman" w:cs="Times New Roman"/>
          <w:i/>
          <w:iCs/>
        </w:rPr>
        <w:t xml:space="preserve">ACTB. </w:t>
      </w:r>
      <w:proofErr w:type="spellStart"/>
      <w:r w:rsidRPr="00FC45F7">
        <w:rPr>
          <w:rFonts w:ascii="Times New Roman" w:hAnsi="Times New Roman" w:cs="Times New Roman"/>
        </w:rPr>
        <w:t>qRT</w:t>
      </w:r>
      <w:proofErr w:type="spellEnd"/>
      <w:r w:rsidRPr="00FC45F7">
        <w:rPr>
          <w:rFonts w:ascii="Times New Roman" w:hAnsi="Times New Roman" w:cs="Times New Roman"/>
        </w:rPr>
        <w:t xml:space="preserve">-PCR detection of </w:t>
      </w:r>
      <w:r w:rsidRPr="00185490">
        <w:rPr>
          <w:rFonts w:ascii="Times New Roman" w:hAnsi="Times New Roman" w:cs="Times New Roman"/>
          <w:i/>
          <w:iCs/>
        </w:rPr>
        <w:t>ES3</w:t>
      </w:r>
      <w:r>
        <w:rPr>
          <w:rFonts w:ascii="Times New Roman" w:hAnsi="Times New Roman" w:cs="Times New Roman"/>
          <w:b/>
          <w:bCs/>
        </w:rPr>
        <w:t xml:space="preserve"> </w:t>
      </w:r>
      <w:r w:rsidR="00185490" w:rsidRPr="00185490">
        <w:rPr>
          <w:rFonts w:ascii="Times New Roman" w:hAnsi="Times New Roman" w:cs="Times New Roman"/>
        </w:rPr>
        <w:t xml:space="preserve">in </w:t>
      </w:r>
      <w:r>
        <w:rPr>
          <w:rFonts w:ascii="Times New Roman" w:hAnsi="Times New Roman" w:cs="Times New Roman"/>
          <w:b/>
          <w:bCs/>
        </w:rPr>
        <w:t xml:space="preserve">(I) </w:t>
      </w:r>
      <w:r w:rsidRPr="00FC45F7">
        <w:rPr>
          <w:rFonts w:ascii="Times New Roman" w:hAnsi="Times New Roman" w:cs="Times New Roman"/>
        </w:rPr>
        <w:t xml:space="preserve">DMS114 EV and </w:t>
      </w:r>
      <w:r w:rsidRPr="00FC45F7">
        <w:rPr>
          <w:rFonts w:ascii="Times New Roman" w:hAnsi="Times New Roman" w:cs="Times New Roman"/>
          <w:b/>
          <w:bCs/>
        </w:rPr>
        <w:t>(</w:t>
      </w:r>
      <w:r>
        <w:rPr>
          <w:rFonts w:ascii="Times New Roman" w:hAnsi="Times New Roman" w:cs="Times New Roman"/>
          <w:b/>
          <w:bCs/>
        </w:rPr>
        <w:t>J</w:t>
      </w:r>
      <w:r w:rsidRPr="00FC45F7">
        <w:rPr>
          <w:rFonts w:ascii="Times New Roman" w:hAnsi="Times New Roman" w:cs="Times New Roman"/>
          <w:b/>
          <w:bCs/>
        </w:rPr>
        <w:t>)</w:t>
      </w:r>
      <w:r w:rsidRPr="00FC45F7">
        <w:rPr>
          <w:rFonts w:ascii="Times New Roman" w:hAnsi="Times New Roman" w:cs="Times New Roman"/>
        </w:rPr>
        <w:t xml:space="preserve"> DMS114 </w:t>
      </w:r>
      <w:proofErr w:type="gramStart"/>
      <w:r w:rsidRPr="00FC45F7">
        <w:rPr>
          <w:rFonts w:ascii="Times New Roman" w:hAnsi="Times New Roman" w:cs="Times New Roman"/>
          <w:i/>
          <w:iCs/>
        </w:rPr>
        <w:t>Tg:SOX</w:t>
      </w:r>
      <w:proofErr w:type="gramEnd"/>
      <w:r w:rsidRPr="00FC45F7">
        <w:rPr>
          <w:rFonts w:ascii="Times New Roman" w:hAnsi="Times New Roman" w:cs="Times New Roman"/>
          <w:i/>
          <w:iCs/>
        </w:rPr>
        <w:t>2</w:t>
      </w:r>
      <w:r w:rsidRPr="00FC45F7">
        <w:rPr>
          <w:rFonts w:ascii="Times New Roman" w:hAnsi="Times New Roman" w:cs="Times New Roman"/>
        </w:rPr>
        <w:t xml:space="preserve"> cells treated with scrambled control or </w:t>
      </w:r>
      <w:proofErr w:type="spellStart"/>
      <w:r w:rsidRPr="00FC45F7">
        <w:rPr>
          <w:rFonts w:ascii="Times New Roman" w:hAnsi="Times New Roman" w:cs="Times New Roman"/>
        </w:rPr>
        <w:t>shRNAs</w:t>
      </w:r>
      <w:proofErr w:type="spellEnd"/>
      <w:r w:rsidRPr="00FC45F7">
        <w:rPr>
          <w:rFonts w:ascii="Times New Roman" w:hAnsi="Times New Roman" w:cs="Times New Roman"/>
        </w:rPr>
        <w:t xml:space="preserve"> for </w:t>
      </w:r>
      <w:r w:rsidRPr="00FC45F7">
        <w:rPr>
          <w:rFonts w:ascii="Times New Roman" w:hAnsi="Times New Roman" w:cs="Times New Roman"/>
          <w:i/>
          <w:iCs/>
        </w:rPr>
        <w:t>ES3</w:t>
      </w:r>
      <w:r w:rsidRPr="00FC45F7">
        <w:rPr>
          <w:rFonts w:ascii="Times New Roman" w:hAnsi="Times New Roman" w:cs="Times New Roman"/>
        </w:rPr>
        <w:t xml:space="preserve"> knockdown, normalized to </w:t>
      </w:r>
      <w:r w:rsidRPr="00FC45F7">
        <w:rPr>
          <w:rFonts w:ascii="Times New Roman" w:hAnsi="Times New Roman" w:cs="Times New Roman"/>
          <w:i/>
          <w:iCs/>
        </w:rPr>
        <w:t>ACTB</w:t>
      </w:r>
      <w:r w:rsidRPr="00FC45F7">
        <w:rPr>
          <w:rFonts w:ascii="Times New Roman" w:hAnsi="Times New Roman" w:cs="Times New Roman"/>
        </w:rPr>
        <w:t xml:space="preserve">. </w:t>
      </w:r>
      <w:r w:rsidRPr="00FC45F7">
        <w:rPr>
          <w:rFonts w:ascii="Times New Roman" w:hAnsi="Times New Roman" w:cs="Times New Roman"/>
          <w:b/>
          <w:bCs/>
        </w:rPr>
        <w:t>(</w:t>
      </w:r>
      <w:r>
        <w:rPr>
          <w:rFonts w:ascii="Times New Roman" w:hAnsi="Times New Roman" w:cs="Times New Roman"/>
          <w:b/>
          <w:bCs/>
        </w:rPr>
        <w:t>K</w:t>
      </w:r>
      <w:r w:rsidRPr="00FC45F7">
        <w:rPr>
          <w:rFonts w:ascii="Times New Roman" w:hAnsi="Times New Roman" w:cs="Times New Roman"/>
          <w:b/>
          <w:bCs/>
        </w:rPr>
        <w:t>)</w:t>
      </w:r>
      <w:r w:rsidRPr="00FC45F7">
        <w:rPr>
          <w:rFonts w:ascii="Times New Roman" w:hAnsi="Times New Roman" w:cs="Times New Roman"/>
        </w:rPr>
        <w:t xml:space="preserve"> </w:t>
      </w:r>
      <w:proofErr w:type="spellStart"/>
      <w:r w:rsidRPr="00FC45F7">
        <w:rPr>
          <w:rFonts w:ascii="Times New Roman" w:hAnsi="Times New Roman" w:cs="Times New Roman"/>
        </w:rPr>
        <w:t>CellTiter</w:t>
      </w:r>
      <w:proofErr w:type="spellEnd"/>
      <w:r w:rsidRPr="00FC45F7">
        <w:rPr>
          <w:rFonts w:ascii="Times New Roman" w:hAnsi="Times New Roman" w:cs="Times New Roman"/>
        </w:rPr>
        <w:t xml:space="preserve">-Glo cell viability of DMS114 EV and </w:t>
      </w:r>
      <w:r w:rsidRPr="00FC45F7">
        <w:rPr>
          <w:rFonts w:ascii="Times New Roman" w:hAnsi="Times New Roman" w:cs="Times New Roman"/>
          <w:b/>
          <w:bCs/>
        </w:rPr>
        <w:t>(</w:t>
      </w:r>
      <w:r>
        <w:rPr>
          <w:rFonts w:ascii="Times New Roman" w:hAnsi="Times New Roman" w:cs="Times New Roman"/>
          <w:b/>
          <w:bCs/>
        </w:rPr>
        <w:t>L</w:t>
      </w:r>
      <w:r w:rsidRPr="00FC45F7">
        <w:rPr>
          <w:rFonts w:ascii="Times New Roman" w:hAnsi="Times New Roman" w:cs="Times New Roman"/>
          <w:b/>
          <w:bCs/>
        </w:rPr>
        <w:t>)</w:t>
      </w:r>
      <w:r w:rsidRPr="00FC45F7">
        <w:rPr>
          <w:rFonts w:ascii="Times New Roman" w:hAnsi="Times New Roman" w:cs="Times New Roman"/>
        </w:rPr>
        <w:t xml:space="preserve"> </w:t>
      </w:r>
      <w:bookmarkStart w:id="2" w:name="OLE_LINK15"/>
      <w:r w:rsidRPr="00FC45F7">
        <w:rPr>
          <w:rFonts w:ascii="Times New Roman" w:hAnsi="Times New Roman" w:cs="Times New Roman"/>
        </w:rPr>
        <w:t xml:space="preserve">DMS114 </w:t>
      </w:r>
      <w:proofErr w:type="gramStart"/>
      <w:r w:rsidRPr="00FC45F7">
        <w:rPr>
          <w:rFonts w:ascii="Times New Roman" w:hAnsi="Times New Roman" w:cs="Times New Roman"/>
        </w:rPr>
        <w:t>Tg:SOX</w:t>
      </w:r>
      <w:proofErr w:type="gramEnd"/>
      <w:r w:rsidRPr="00FC45F7">
        <w:rPr>
          <w:rFonts w:ascii="Times New Roman" w:hAnsi="Times New Roman" w:cs="Times New Roman"/>
        </w:rPr>
        <w:t xml:space="preserve">2 </w:t>
      </w:r>
      <w:bookmarkEnd w:id="2"/>
      <w:r w:rsidRPr="00FC45F7">
        <w:rPr>
          <w:rFonts w:ascii="Times New Roman" w:hAnsi="Times New Roman" w:cs="Times New Roman"/>
        </w:rPr>
        <w:t xml:space="preserve">cells treated with scrambled control and siRNAs for </w:t>
      </w:r>
      <w:r w:rsidRPr="00FC45F7">
        <w:rPr>
          <w:rFonts w:ascii="Times New Roman" w:hAnsi="Times New Roman" w:cs="Times New Roman"/>
          <w:i/>
          <w:iCs/>
        </w:rPr>
        <w:t>ES3</w:t>
      </w:r>
      <w:r w:rsidRPr="00FC45F7">
        <w:rPr>
          <w:rFonts w:ascii="Times New Roman" w:hAnsi="Times New Roman" w:cs="Times New Roman"/>
        </w:rPr>
        <w:t xml:space="preserve"> knockdown. </w:t>
      </w:r>
      <w:r w:rsidRPr="00FC45F7">
        <w:rPr>
          <w:rFonts w:ascii="Times New Roman" w:hAnsi="Times New Roman" w:cs="Times New Roman"/>
          <w:b/>
          <w:bCs/>
        </w:rPr>
        <w:t>(</w:t>
      </w:r>
      <w:r>
        <w:rPr>
          <w:rFonts w:ascii="Times New Roman" w:hAnsi="Times New Roman" w:cs="Times New Roman"/>
          <w:b/>
          <w:bCs/>
        </w:rPr>
        <w:t>M</w:t>
      </w:r>
      <w:r w:rsidRPr="00FC45F7">
        <w:rPr>
          <w:rFonts w:ascii="Times New Roman" w:hAnsi="Times New Roman" w:cs="Times New Roman"/>
          <w:b/>
          <w:bCs/>
        </w:rPr>
        <w:t xml:space="preserve">) </w:t>
      </w:r>
      <w:proofErr w:type="spellStart"/>
      <w:r w:rsidRPr="00FC45F7">
        <w:rPr>
          <w:rFonts w:ascii="Times New Roman" w:hAnsi="Times New Roman" w:cs="Times New Roman"/>
        </w:rPr>
        <w:t>qRT</w:t>
      </w:r>
      <w:proofErr w:type="spellEnd"/>
      <w:r w:rsidRPr="00FC45F7">
        <w:rPr>
          <w:rFonts w:ascii="Times New Roman" w:hAnsi="Times New Roman" w:cs="Times New Roman"/>
        </w:rPr>
        <w:t xml:space="preserve">-PCR detection of </w:t>
      </w:r>
      <w:r w:rsidRPr="00FC45F7">
        <w:rPr>
          <w:rFonts w:ascii="Times New Roman" w:hAnsi="Times New Roman" w:cs="Times New Roman"/>
          <w:i/>
          <w:iCs/>
        </w:rPr>
        <w:t>RMST</w:t>
      </w:r>
      <w:r w:rsidRPr="00FC45F7">
        <w:rPr>
          <w:rFonts w:ascii="Times New Roman" w:hAnsi="Times New Roman" w:cs="Times New Roman"/>
        </w:rPr>
        <w:t xml:space="preserve">, </w:t>
      </w:r>
      <w:r w:rsidRPr="00FC45F7">
        <w:rPr>
          <w:rFonts w:ascii="Times New Roman" w:hAnsi="Times New Roman" w:cs="Times New Roman"/>
          <w:i/>
          <w:iCs/>
        </w:rPr>
        <w:t>AHCY</w:t>
      </w:r>
      <w:r w:rsidRPr="00FC45F7">
        <w:rPr>
          <w:rFonts w:ascii="Times New Roman" w:hAnsi="Times New Roman" w:cs="Times New Roman"/>
        </w:rPr>
        <w:t xml:space="preserve">, and </w:t>
      </w:r>
      <w:r w:rsidRPr="00FC45F7">
        <w:rPr>
          <w:rFonts w:ascii="Times New Roman" w:hAnsi="Times New Roman" w:cs="Times New Roman"/>
          <w:i/>
          <w:iCs/>
        </w:rPr>
        <w:t>SOX2</w:t>
      </w:r>
      <w:r w:rsidRPr="00FC45F7">
        <w:rPr>
          <w:rFonts w:ascii="Times New Roman" w:hAnsi="Times New Roman" w:cs="Times New Roman"/>
        </w:rPr>
        <w:t xml:space="preserve"> in H446 cells treated with scrambled control or </w:t>
      </w:r>
      <w:proofErr w:type="spellStart"/>
      <w:r w:rsidRPr="00FC45F7">
        <w:rPr>
          <w:rFonts w:ascii="Times New Roman" w:hAnsi="Times New Roman" w:cs="Times New Roman"/>
        </w:rPr>
        <w:t>shRNAs</w:t>
      </w:r>
      <w:proofErr w:type="spellEnd"/>
      <w:r w:rsidRPr="00FC45F7">
        <w:rPr>
          <w:rFonts w:ascii="Times New Roman" w:hAnsi="Times New Roman" w:cs="Times New Roman"/>
        </w:rPr>
        <w:t xml:space="preserve"> for </w:t>
      </w:r>
      <w:r w:rsidRPr="00FC45F7">
        <w:rPr>
          <w:rFonts w:ascii="Times New Roman" w:hAnsi="Times New Roman" w:cs="Times New Roman"/>
          <w:i/>
          <w:iCs/>
        </w:rPr>
        <w:t>RMST</w:t>
      </w:r>
      <w:r w:rsidRPr="00FC45F7">
        <w:rPr>
          <w:rFonts w:ascii="Times New Roman" w:hAnsi="Times New Roman" w:cs="Times New Roman"/>
        </w:rPr>
        <w:t xml:space="preserve"> knockdown, normalized to </w:t>
      </w:r>
      <w:r w:rsidRPr="00FC45F7">
        <w:rPr>
          <w:rFonts w:ascii="Times New Roman" w:hAnsi="Times New Roman" w:cs="Times New Roman"/>
          <w:i/>
          <w:iCs/>
        </w:rPr>
        <w:t>ACTB</w:t>
      </w:r>
      <w:r w:rsidRPr="00FC45F7">
        <w:rPr>
          <w:rFonts w:ascii="Times New Roman" w:hAnsi="Times New Roman" w:cs="Times New Roman"/>
        </w:rPr>
        <w:t xml:space="preserve">. </w:t>
      </w:r>
      <w:r w:rsidRPr="00FC45F7">
        <w:rPr>
          <w:rFonts w:ascii="Times New Roman" w:hAnsi="Times New Roman" w:cs="Times New Roman"/>
          <w:b/>
          <w:bCs/>
        </w:rPr>
        <w:t>(</w:t>
      </w:r>
      <w:r>
        <w:rPr>
          <w:rFonts w:ascii="Times New Roman" w:hAnsi="Times New Roman" w:cs="Times New Roman"/>
          <w:b/>
          <w:bCs/>
        </w:rPr>
        <w:t>N</w:t>
      </w:r>
      <w:r w:rsidRPr="00FC45F7">
        <w:rPr>
          <w:rFonts w:ascii="Times New Roman" w:hAnsi="Times New Roman" w:cs="Times New Roman"/>
          <w:b/>
          <w:bCs/>
        </w:rPr>
        <w:t>)</w:t>
      </w:r>
      <w:r w:rsidRPr="00FC45F7">
        <w:rPr>
          <w:rFonts w:ascii="Times New Roman" w:hAnsi="Times New Roman" w:cs="Times New Roman"/>
        </w:rPr>
        <w:t xml:space="preserve"> Western blot of SOX2, AHCY, and ACTB in H446 cells treated with scrambled control or </w:t>
      </w:r>
      <w:proofErr w:type="spellStart"/>
      <w:r w:rsidRPr="00FC45F7">
        <w:rPr>
          <w:rFonts w:ascii="Times New Roman" w:hAnsi="Times New Roman" w:cs="Times New Roman"/>
        </w:rPr>
        <w:t>shRNAs</w:t>
      </w:r>
      <w:proofErr w:type="spellEnd"/>
      <w:r w:rsidRPr="00FC45F7">
        <w:rPr>
          <w:rFonts w:ascii="Times New Roman" w:hAnsi="Times New Roman" w:cs="Times New Roman"/>
        </w:rPr>
        <w:t xml:space="preserve"> for </w:t>
      </w:r>
      <w:r w:rsidRPr="00FC45F7">
        <w:rPr>
          <w:rFonts w:ascii="Times New Roman" w:hAnsi="Times New Roman" w:cs="Times New Roman"/>
          <w:i/>
          <w:iCs/>
        </w:rPr>
        <w:t>RMST</w:t>
      </w:r>
      <w:r w:rsidRPr="00FC45F7">
        <w:rPr>
          <w:rFonts w:ascii="Times New Roman" w:hAnsi="Times New Roman" w:cs="Times New Roman"/>
        </w:rPr>
        <w:t xml:space="preserve"> knockdown. Statistical analysis was performed using Student’s two tailed t-test. Data is presented as mean ± SEM</w:t>
      </w:r>
      <w:r w:rsidR="00434BD3">
        <w:rPr>
          <w:rFonts w:ascii="Times New Roman" w:hAnsi="Times New Roman" w:cs="Times New Roman"/>
        </w:rPr>
        <w:t>,</w:t>
      </w:r>
      <w:r w:rsidR="00157A09">
        <w:rPr>
          <w:rFonts w:ascii="Times New Roman" w:hAnsi="Times New Roman" w:cs="Times New Roman"/>
        </w:rPr>
        <w:t xml:space="preserve"> n=3</w:t>
      </w:r>
      <w:r w:rsidRPr="00FC45F7">
        <w:rPr>
          <w:rFonts w:ascii="Times New Roman" w:hAnsi="Times New Roman" w:cs="Times New Roman"/>
        </w:rPr>
        <w:t xml:space="preserve">. </w:t>
      </w:r>
    </w:p>
    <w:p w14:paraId="2D9AFCC9" w14:textId="77777777" w:rsidR="00315B77" w:rsidRPr="00FC45F7" w:rsidRDefault="00315B77" w:rsidP="00315B77">
      <w:pPr>
        <w:jc w:val="both"/>
        <w:rPr>
          <w:rFonts w:ascii="Times New Roman" w:hAnsi="Times New Roman" w:cs="Times New Roman"/>
        </w:rPr>
      </w:pPr>
    </w:p>
    <w:p w14:paraId="2DE083F6" w14:textId="77777777" w:rsidR="00315B77" w:rsidRPr="00FC45F7" w:rsidRDefault="00315B77" w:rsidP="00315B77">
      <w:pPr>
        <w:jc w:val="both"/>
        <w:rPr>
          <w:rFonts w:ascii="Times New Roman" w:hAnsi="Times New Roman" w:cs="Times New Roman"/>
        </w:rPr>
      </w:pPr>
    </w:p>
    <w:p w14:paraId="19333F26" w14:textId="31BD2233" w:rsidR="00315B77" w:rsidRDefault="008F32C4" w:rsidP="00315B77">
      <w:pPr>
        <w:jc w:val="both"/>
        <w:rPr>
          <w:rFonts w:ascii="Times New Roman" w:hAnsi="Times New Roman" w:cs="Times New Roman"/>
          <w:b/>
          <w:bCs/>
        </w:rPr>
      </w:pPr>
      <w:r>
        <w:rPr>
          <w:rFonts w:ascii="Times New Roman" w:hAnsi="Times New Roman" w:cs="Times New Roman"/>
          <w:b/>
          <w:bCs/>
          <w:noProof/>
          <w14:ligatures w14:val="standardContextual"/>
        </w:rPr>
        <w:lastRenderedPageBreak/>
        <w:drawing>
          <wp:inline distT="0" distB="0" distL="0" distR="0" wp14:anchorId="3FD5CD5A" wp14:editId="3B5460B1">
            <wp:extent cx="5731510" cy="4367530"/>
            <wp:effectExtent l="0" t="0" r="0" b="1270"/>
            <wp:docPr id="1435270998" name="Picture 3" descr="A comparison of methicillin and methicillin se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270998" name="Picture 3" descr="A comparison of methicillin and methicillin sets&#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5731510" cy="4367530"/>
                    </a:xfrm>
                    <a:prstGeom prst="rect">
                      <a:avLst/>
                    </a:prstGeom>
                  </pic:spPr>
                </pic:pic>
              </a:graphicData>
            </a:graphic>
          </wp:inline>
        </w:drawing>
      </w:r>
      <w:r w:rsidR="00315B77" w:rsidRPr="00FC45F7">
        <w:rPr>
          <w:rFonts w:ascii="Times New Roman" w:hAnsi="Times New Roman" w:cs="Times New Roman"/>
          <w:b/>
          <w:bCs/>
        </w:rPr>
        <w:t xml:space="preserve"> </w:t>
      </w:r>
    </w:p>
    <w:p w14:paraId="248323DE" w14:textId="4D0DC14C" w:rsidR="008D7041" w:rsidRDefault="00157A09" w:rsidP="008D7041">
      <w:pPr>
        <w:jc w:val="both"/>
        <w:rPr>
          <w:rFonts w:ascii="Times New Roman" w:hAnsi="Times New Roman" w:cs="Times New Roman"/>
        </w:rPr>
      </w:pPr>
      <w:r w:rsidRPr="00FC45F7">
        <w:rPr>
          <w:rFonts w:ascii="Times New Roman" w:hAnsi="Times New Roman" w:cs="Times New Roman"/>
          <w:b/>
          <w:bCs/>
        </w:rPr>
        <w:t>Fig. S4</w:t>
      </w:r>
      <w:r w:rsidRPr="00FC45F7">
        <w:rPr>
          <w:rFonts w:ascii="Times New Roman" w:hAnsi="Times New Roman" w:cs="Times New Roman"/>
          <w:b/>
          <w:bCs/>
          <w:color w:val="0E2841" w:themeColor="text2"/>
        </w:rPr>
        <w:t xml:space="preserve">. </w:t>
      </w:r>
      <w:r w:rsidR="001510A1">
        <w:rPr>
          <w:rFonts w:ascii="Times New Roman" w:hAnsi="Times New Roman" w:cs="Times New Roman"/>
          <w:b/>
          <w:bCs/>
          <w:color w:val="000000" w:themeColor="text1"/>
        </w:rPr>
        <w:t xml:space="preserve">SOX </w:t>
      </w:r>
      <w:r w:rsidR="009C584E">
        <w:rPr>
          <w:rFonts w:ascii="Times New Roman" w:hAnsi="Times New Roman" w:cs="Times New Roman"/>
          <w:b/>
          <w:bCs/>
          <w:color w:val="000000" w:themeColor="text1"/>
        </w:rPr>
        <w:t>alters</w:t>
      </w:r>
      <w:r w:rsidR="001510A1">
        <w:rPr>
          <w:rFonts w:ascii="Times New Roman" w:hAnsi="Times New Roman" w:cs="Times New Roman"/>
          <w:b/>
          <w:bCs/>
          <w:color w:val="000000" w:themeColor="text1"/>
        </w:rPr>
        <w:t xml:space="preserve"> the methionine cycle</w:t>
      </w:r>
      <w:r w:rsidR="0020397A">
        <w:rPr>
          <w:rFonts w:ascii="Times New Roman" w:hAnsi="Times New Roman" w:cs="Times New Roman"/>
          <w:b/>
          <w:bCs/>
          <w:color w:val="000000" w:themeColor="text1"/>
        </w:rPr>
        <w:t xml:space="preserve"> in a non-transcriptional manner</w:t>
      </w:r>
      <w:r>
        <w:rPr>
          <w:rFonts w:ascii="Times New Roman" w:hAnsi="Times New Roman" w:cs="Times New Roman"/>
          <w:b/>
          <w:bCs/>
          <w:color w:val="000000" w:themeColor="text1"/>
        </w:rPr>
        <w:t xml:space="preserve">. (A) </w:t>
      </w:r>
      <w:r w:rsidRPr="004246CD">
        <w:rPr>
          <w:rFonts w:ascii="Times New Roman" w:hAnsi="Times New Roman" w:cs="Times New Roman"/>
          <w:color w:val="000000" w:themeColor="text1"/>
        </w:rPr>
        <w:t xml:space="preserve"> </w:t>
      </w:r>
      <w:r>
        <w:rPr>
          <w:rFonts w:ascii="Times New Roman" w:hAnsi="Times New Roman" w:cs="Times New Roman"/>
          <w:color w:val="000000" w:themeColor="text1"/>
        </w:rPr>
        <w:t>Gene expression of methionine cycle genes from RNA</w:t>
      </w:r>
      <w:r w:rsidR="0020397A">
        <w:rPr>
          <w:rFonts w:ascii="Times New Roman" w:hAnsi="Times New Roman" w:cs="Times New Roman"/>
          <w:color w:val="000000" w:themeColor="text1"/>
        </w:rPr>
        <w:t>-</w:t>
      </w:r>
      <w:proofErr w:type="spellStart"/>
      <w:r>
        <w:rPr>
          <w:rFonts w:ascii="Times New Roman" w:hAnsi="Times New Roman" w:cs="Times New Roman"/>
          <w:color w:val="000000" w:themeColor="text1"/>
        </w:rPr>
        <w:t>seq</w:t>
      </w:r>
      <w:proofErr w:type="spellEnd"/>
      <w:r w:rsidR="00FC3699">
        <w:rPr>
          <w:rFonts w:ascii="Times New Roman" w:hAnsi="Times New Roman" w:cs="Times New Roman"/>
          <w:color w:val="000000" w:themeColor="text1"/>
        </w:rPr>
        <w:t xml:space="preserve"> performed</w:t>
      </w:r>
      <w:r>
        <w:rPr>
          <w:rFonts w:ascii="Times New Roman" w:hAnsi="Times New Roman" w:cs="Times New Roman"/>
          <w:color w:val="000000" w:themeColor="text1"/>
        </w:rPr>
        <w:t xml:space="preserve"> </w:t>
      </w:r>
      <w:r w:rsidR="00FC3699">
        <w:rPr>
          <w:rFonts w:ascii="Times New Roman" w:hAnsi="Times New Roman" w:cs="Times New Roman"/>
          <w:color w:val="000000" w:themeColor="text1"/>
        </w:rPr>
        <w:t>on</w:t>
      </w:r>
      <w:r>
        <w:rPr>
          <w:rFonts w:ascii="Times New Roman" w:hAnsi="Times New Roman" w:cs="Times New Roman"/>
          <w:color w:val="000000" w:themeColor="text1"/>
        </w:rPr>
        <w:t xml:space="preserve"> DMS114 EV and </w:t>
      </w:r>
      <w:bookmarkStart w:id="3" w:name="OLE_LINK16"/>
      <w:r w:rsidR="00841B52" w:rsidRPr="00FC45F7">
        <w:rPr>
          <w:rFonts w:ascii="Times New Roman" w:hAnsi="Times New Roman" w:cs="Times New Roman"/>
        </w:rPr>
        <w:t xml:space="preserve">DMS114 </w:t>
      </w:r>
      <w:proofErr w:type="gramStart"/>
      <w:r w:rsidR="00841B52" w:rsidRPr="00CC0995">
        <w:rPr>
          <w:rFonts w:ascii="Times New Roman" w:hAnsi="Times New Roman" w:cs="Times New Roman"/>
          <w:i/>
          <w:iCs/>
        </w:rPr>
        <w:t>Tg:SOX</w:t>
      </w:r>
      <w:proofErr w:type="gramEnd"/>
      <w:r w:rsidR="00841B52" w:rsidRPr="00CC0995">
        <w:rPr>
          <w:rFonts w:ascii="Times New Roman" w:hAnsi="Times New Roman" w:cs="Times New Roman"/>
          <w:i/>
          <w:iCs/>
        </w:rPr>
        <w:t>2</w:t>
      </w:r>
      <w:r w:rsidR="000E150F">
        <w:rPr>
          <w:rFonts w:ascii="Times New Roman" w:hAnsi="Times New Roman" w:cs="Times New Roman"/>
          <w:i/>
          <w:iCs/>
        </w:rPr>
        <w:t xml:space="preserve"> </w:t>
      </w:r>
      <w:r w:rsidR="000E150F" w:rsidRPr="000E150F">
        <w:rPr>
          <w:rFonts w:ascii="Times New Roman" w:hAnsi="Times New Roman" w:cs="Times New Roman"/>
        </w:rPr>
        <w:t>cells</w:t>
      </w:r>
      <w:r w:rsidR="00FC3699" w:rsidRPr="000E150F">
        <w:rPr>
          <w:rFonts w:ascii="Times New Roman" w:hAnsi="Times New Roman" w:cs="Times New Roman"/>
        </w:rPr>
        <w:t>,</w:t>
      </w:r>
      <w:r w:rsidR="00FC3699">
        <w:rPr>
          <w:rFonts w:ascii="Times New Roman" w:hAnsi="Times New Roman" w:cs="Times New Roman"/>
          <w:i/>
          <w:iCs/>
        </w:rPr>
        <w:t xml:space="preserve"> </w:t>
      </w:r>
      <w:r w:rsidR="00FC3699" w:rsidRPr="00FC3699">
        <w:rPr>
          <w:rFonts w:ascii="Times New Roman" w:hAnsi="Times New Roman" w:cs="Times New Roman"/>
        </w:rPr>
        <w:t>n=3</w:t>
      </w:r>
      <w:r w:rsidR="00841B52">
        <w:rPr>
          <w:rFonts w:ascii="Times New Roman" w:hAnsi="Times New Roman" w:cs="Times New Roman"/>
        </w:rPr>
        <w:t xml:space="preserve">. </w:t>
      </w:r>
      <w:bookmarkEnd w:id="3"/>
      <w:r w:rsidR="00841B52" w:rsidRPr="00841B52">
        <w:rPr>
          <w:rFonts w:ascii="Times New Roman" w:hAnsi="Times New Roman" w:cs="Times New Roman"/>
          <w:b/>
          <w:bCs/>
        </w:rPr>
        <w:t>(B)</w:t>
      </w:r>
      <w:r w:rsidR="00841B52">
        <w:rPr>
          <w:rFonts w:ascii="Times New Roman" w:hAnsi="Times New Roman" w:cs="Times New Roman"/>
        </w:rPr>
        <w:t xml:space="preserve"> </w:t>
      </w:r>
      <w:r w:rsidR="00B46391">
        <w:rPr>
          <w:rFonts w:ascii="Times New Roman" w:hAnsi="Times New Roman" w:cs="Times New Roman"/>
        </w:rPr>
        <w:t>LC-MS/</w:t>
      </w:r>
      <w:r w:rsidR="00841B52" w:rsidRPr="00FC45F7">
        <w:rPr>
          <w:rFonts w:ascii="Times New Roman" w:hAnsi="Times New Roman" w:cs="Times New Roman"/>
          <w:color w:val="000000" w:themeColor="text1"/>
        </w:rPr>
        <w:t>MS abundance</w:t>
      </w:r>
      <w:r w:rsidR="00630D5F">
        <w:rPr>
          <w:rFonts w:ascii="Times New Roman" w:hAnsi="Times New Roman" w:cs="Times New Roman"/>
          <w:color w:val="000000" w:themeColor="text1"/>
        </w:rPr>
        <w:t xml:space="preserve"> fold changes</w:t>
      </w:r>
      <w:r w:rsidR="00841B52" w:rsidRPr="00FC45F7">
        <w:rPr>
          <w:rFonts w:ascii="Times New Roman" w:hAnsi="Times New Roman" w:cs="Times New Roman"/>
          <w:color w:val="000000" w:themeColor="text1"/>
        </w:rPr>
        <w:t xml:space="preserve"> of methionine cycle metabolites</w:t>
      </w:r>
      <w:r w:rsidR="008B755B">
        <w:rPr>
          <w:rFonts w:ascii="Times New Roman" w:hAnsi="Times New Roman" w:cs="Times New Roman"/>
          <w:color w:val="000000" w:themeColor="text1"/>
        </w:rPr>
        <w:t xml:space="preserve"> detected</w:t>
      </w:r>
      <w:r w:rsidR="00841B52">
        <w:rPr>
          <w:rFonts w:ascii="Times New Roman" w:hAnsi="Times New Roman" w:cs="Times New Roman"/>
          <w:color w:val="000000" w:themeColor="text1"/>
        </w:rPr>
        <w:t xml:space="preserve"> in</w:t>
      </w:r>
      <w:r w:rsidR="00841B52" w:rsidRPr="00FC45F7">
        <w:rPr>
          <w:rFonts w:ascii="Times New Roman" w:hAnsi="Times New Roman" w:cs="Times New Roman"/>
          <w:color w:val="000000" w:themeColor="text1"/>
        </w:rPr>
        <w:t xml:space="preserve"> </w:t>
      </w:r>
      <w:r w:rsidR="00841B52" w:rsidRPr="00FC45F7">
        <w:rPr>
          <w:rFonts w:ascii="Times New Roman" w:hAnsi="Times New Roman" w:cs="Times New Roman"/>
          <w:b/>
          <w:bCs/>
          <w:color w:val="000000" w:themeColor="text1"/>
        </w:rPr>
        <w:t>(B)</w:t>
      </w:r>
      <w:r w:rsidR="00841B52">
        <w:rPr>
          <w:rFonts w:ascii="Times New Roman" w:hAnsi="Times New Roman" w:cs="Times New Roman"/>
          <w:b/>
          <w:bCs/>
          <w:color w:val="000000" w:themeColor="text1"/>
        </w:rPr>
        <w:t xml:space="preserve"> </w:t>
      </w:r>
      <w:r w:rsidR="00841B52" w:rsidRPr="00FC45F7">
        <w:rPr>
          <w:rFonts w:ascii="Times New Roman" w:hAnsi="Times New Roman" w:cs="Times New Roman"/>
        </w:rPr>
        <w:t xml:space="preserve">DMS114 </w:t>
      </w:r>
      <w:proofErr w:type="gramStart"/>
      <w:r w:rsidR="00841B52" w:rsidRPr="00CC0995">
        <w:rPr>
          <w:rFonts w:ascii="Times New Roman" w:hAnsi="Times New Roman" w:cs="Times New Roman"/>
          <w:i/>
          <w:iCs/>
        </w:rPr>
        <w:t>Tg:SOX</w:t>
      </w:r>
      <w:proofErr w:type="gramEnd"/>
      <w:r w:rsidR="00841B52" w:rsidRPr="00CC0995">
        <w:rPr>
          <w:rFonts w:ascii="Times New Roman" w:hAnsi="Times New Roman" w:cs="Times New Roman"/>
          <w:i/>
          <w:iCs/>
        </w:rPr>
        <w:t>2</w:t>
      </w:r>
      <w:r w:rsidR="00841B52">
        <w:rPr>
          <w:rFonts w:ascii="Times New Roman" w:hAnsi="Times New Roman" w:cs="Times New Roman"/>
        </w:rPr>
        <w:t xml:space="preserve"> </w:t>
      </w:r>
      <w:r w:rsidR="00841B52" w:rsidRPr="00926929">
        <w:rPr>
          <w:rFonts w:ascii="Times New Roman" w:hAnsi="Times New Roman" w:cs="Times New Roman"/>
          <w:color w:val="000000" w:themeColor="text1"/>
        </w:rPr>
        <w:t>compared to DMS114 EV</w:t>
      </w:r>
      <w:r w:rsidR="008B755B">
        <w:rPr>
          <w:rFonts w:ascii="Times New Roman" w:hAnsi="Times New Roman" w:cs="Times New Roman"/>
          <w:color w:val="000000" w:themeColor="text1"/>
        </w:rPr>
        <w:t xml:space="preserve"> and</w:t>
      </w:r>
      <w:r w:rsidR="00841B52" w:rsidRPr="00926929">
        <w:rPr>
          <w:rFonts w:ascii="Times New Roman" w:hAnsi="Times New Roman" w:cs="Times New Roman"/>
          <w:color w:val="000000" w:themeColor="text1"/>
        </w:rPr>
        <w:t xml:space="preserve"> </w:t>
      </w:r>
      <w:r w:rsidR="00841B52" w:rsidRPr="00FC45F7">
        <w:rPr>
          <w:rFonts w:ascii="Times New Roman" w:hAnsi="Times New Roman" w:cs="Times New Roman"/>
          <w:b/>
          <w:bCs/>
          <w:color w:val="000000" w:themeColor="text1"/>
        </w:rPr>
        <w:t>(C)</w:t>
      </w:r>
      <w:r w:rsidR="00841B52" w:rsidRPr="00FC45F7">
        <w:rPr>
          <w:rFonts w:ascii="Times New Roman" w:hAnsi="Times New Roman" w:cs="Times New Roman"/>
          <w:color w:val="000000" w:themeColor="text1"/>
        </w:rPr>
        <w:t xml:space="preserve"> </w:t>
      </w:r>
      <w:r w:rsidR="00841B52" w:rsidRPr="00926929">
        <w:rPr>
          <w:rFonts w:ascii="Times New Roman" w:hAnsi="Times New Roman" w:cs="Times New Roman"/>
          <w:color w:val="000000" w:themeColor="text1"/>
        </w:rPr>
        <w:t>DMS114</w:t>
      </w:r>
      <w:r w:rsidR="008B755B" w:rsidRPr="008B755B">
        <w:rPr>
          <w:rFonts w:ascii="Times New Roman" w:hAnsi="Times New Roman" w:cs="Times New Roman"/>
          <w:i/>
          <w:iCs/>
          <w:color w:val="000000" w:themeColor="text1"/>
        </w:rPr>
        <w:t xml:space="preserve"> </w:t>
      </w:r>
      <w:proofErr w:type="gramStart"/>
      <w:r w:rsidR="008B755B" w:rsidRPr="00CC0995">
        <w:rPr>
          <w:rFonts w:ascii="Times New Roman" w:hAnsi="Times New Roman" w:cs="Times New Roman"/>
          <w:i/>
          <w:iCs/>
          <w:color w:val="000000" w:themeColor="text1"/>
        </w:rPr>
        <w:t>Tg:SOX</w:t>
      </w:r>
      <w:proofErr w:type="gramEnd"/>
      <w:r w:rsidR="008B755B" w:rsidRPr="00CC0995">
        <w:rPr>
          <w:rFonts w:ascii="Times New Roman" w:hAnsi="Times New Roman" w:cs="Times New Roman"/>
          <w:i/>
          <w:iCs/>
          <w:color w:val="000000" w:themeColor="text1"/>
        </w:rPr>
        <w:t>2</w:t>
      </w:r>
      <w:r w:rsidR="008B755B">
        <w:rPr>
          <w:rFonts w:ascii="Times New Roman" w:hAnsi="Times New Roman" w:cs="Times New Roman"/>
          <w:i/>
          <w:iCs/>
          <w:color w:val="000000" w:themeColor="text1"/>
        </w:rPr>
        <w:t xml:space="preserve"> ARM mutant</w:t>
      </w:r>
      <w:r w:rsidR="00841B52" w:rsidRPr="00926929">
        <w:rPr>
          <w:rFonts w:ascii="Times New Roman" w:hAnsi="Times New Roman" w:cs="Times New Roman"/>
          <w:color w:val="000000" w:themeColor="text1"/>
        </w:rPr>
        <w:t xml:space="preserve"> compared to </w:t>
      </w:r>
      <w:r w:rsidR="00841B52" w:rsidRPr="00841B52">
        <w:rPr>
          <w:rFonts w:ascii="Times New Roman" w:hAnsi="Times New Roman" w:cs="Times New Roman"/>
          <w:color w:val="000000" w:themeColor="text1"/>
        </w:rPr>
        <w:t xml:space="preserve">DMS114 </w:t>
      </w:r>
      <w:proofErr w:type="gramStart"/>
      <w:r w:rsidR="00841B52" w:rsidRPr="00CC0995">
        <w:rPr>
          <w:rFonts w:ascii="Times New Roman" w:hAnsi="Times New Roman" w:cs="Times New Roman"/>
          <w:i/>
          <w:iCs/>
          <w:color w:val="000000" w:themeColor="text1"/>
        </w:rPr>
        <w:t>Tg:SOX</w:t>
      </w:r>
      <w:proofErr w:type="gramEnd"/>
      <w:r w:rsidR="00841B52" w:rsidRPr="00CC0995">
        <w:rPr>
          <w:rFonts w:ascii="Times New Roman" w:hAnsi="Times New Roman" w:cs="Times New Roman"/>
          <w:i/>
          <w:iCs/>
          <w:color w:val="000000" w:themeColor="text1"/>
        </w:rPr>
        <w:t>2</w:t>
      </w:r>
      <w:r w:rsidR="00DC6964">
        <w:rPr>
          <w:rFonts w:ascii="Times New Roman" w:hAnsi="Times New Roman" w:cs="Times New Roman"/>
          <w:i/>
          <w:iCs/>
          <w:color w:val="000000" w:themeColor="text1"/>
        </w:rPr>
        <w:t xml:space="preserve"> </w:t>
      </w:r>
      <w:r w:rsidR="00DC6964" w:rsidRPr="00DC6964">
        <w:rPr>
          <w:rFonts w:ascii="Times New Roman" w:hAnsi="Times New Roman" w:cs="Times New Roman"/>
          <w:color w:val="000000" w:themeColor="text1"/>
        </w:rPr>
        <w:t>cells</w:t>
      </w:r>
      <w:r w:rsidR="00841B52">
        <w:rPr>
          <w:rFonts w:ascii="Times New Roman" w:hAnsi="Times New Roman" w:cs="Times New Roman"/>
          <w:color w:val="000000" w:themeColor="text1"/>
        </w:rPr>
        <w:t xml:space="preserve">. </w:t>
      </w:r>
      <w:r w:rsidR="00B336B8" w:rsidRPr="004246CD">
        <w:rPr>
          <w:rFonts w:ascii="Times New Roman" w:hAnsi="Times New Roman" w:cs="Times New Roman"/>
          <w:color w:val="000000" w:themeColor="text1"/>
        </w:rPr>
        <w:t xml:space="preserve">Metabolite </w:t>
      </w:r>
      <w:r w:rsidR="00787F7C">
        <w:rPr>
          <w:rFonts w:ascii="Times New Roman" w:hAnsi="Times New Roman" w:cs="Times New Roman"/>
          <w:color w:val="000000" w:themeColor="text1"/>
        </w:rPr>
        <w:t>S</w:t>
      </w:r>
      <w:r w:rsidR="00B336B8" w:rsidRPr="004246CD">
        <w:rPr>
          <w:rFonts w:ascii="Times New Roman" w:hAnsi="Times New Roman" w:cs="Times New Roman"/>
          <w:color w:val="000000" w:themeColor="text1"/>
        </w:rPr>
        <w:t xml:space="preserve">et </w:t>
      </w:r>
      <w:r w:rsidR="00787F7C">
        <w:rPr>
          <w:rFonts w:ascii="Times New Roman" w:hAnsi="Times New Roman" w:cs="Times New Roman"/>
          <w:color w:val="000000" w:themeColor="text1"/>
        </w:rPr>
        <w:t>E</w:t>
      </w:r>
      <w:r w:rsidR="00B336B8" w:rsidRPr="004246CD">
        <w:rPr>
          <w:rFonts w:ascii="Times New Roman" w:hAnsi="Times New Roman" w:cs="Times New Roman"/>
          <w:color w:val="000000" w:themeColor="text1"/>
        </w:rPr>
        <w:t xml:space="preserve">nrichment </w:t>
      </w:r>
      <w:r w:rsidR="00787F7C">
        <w:rPr>
          <w:rFonts w:ascii="Times New Roman" w:hAnsi="Times New Roman" w:cs="Times New Roman"/>
          <w:color w:val="000000" w:themeColor="text1"/>
        </w:rPr>
        <w:t>A</w:t>
      </w:r>
      <w:r w:rsidR="00B336B8" w:rsidRPr="004246CD">
        <w:rPr>
          <w:rFonts w:ascii="Times New Roman" w:hAnsi="Times New Roman" w:cs="Times New Roman"/>
          <w:color w:val="000000" w:themeColor="text1"/>
        </w:rPr>
        <w:t xml:space="preserve">nalysis (MSEA) </w:t>
      </w:r>
      <w:r w:rsidR="00AF7899">
        <w:rPr>
          <w:rFonts w:ascii="Times New Roman" w:hAnsi="Times New Roman" w:cs="Times New Roman"/>
          <w:color w:val="000000" w:themeColor="text1"/>
        </w:rPr>
        <w:t>of differentially detected metabolites</w:t>
      </w:r>
      <w:r w:rsidR="00B336B8" w:rsidRPr="004246CD">
        <w:rPr>
          <w:rFonts w:ascii="Times New Roman" w:hAnsi="Times New Roman" w:cs="Times New Roman"/>
          <w:color w:val="000000" w:themeColor="text1"/>
        </w:rPr>
        <w:t xml:space="preserve"> </w:t>
      </w:r>
      <w:r w:rsidR="00841B52">
        <w:rPr>
          <w:rFonts w:ascii="Times New Roman" w:hAnsi="Times New Roman" w:cs="Times New Roman"/>
          <w:color w:val="000000" w:themeColor="text1"/>
        </w:rPr>
        <w:t xml:space="preserve">in </w:t>
      </w:r>
      <w:r w:rsidR="00AF7899" w:rsidRPr="00FC45F7">
        <w:rPr>
          <w:rFonts w:ascii="Times New Roman" w:hAnsi="Times New Roman" w:cs="Times New Roman"/>
          <w:b/>
          <w:bCs/>
          <w:color w:val="000000" w:themeColor="text1"/>
        </w:rPr>
        <w:t>(</w:t>
      </w:r>
      <w:r w:rsidR="00AF7899">
        <w:rPr>
          <w:rFonts w:ascii="Times New Roman" w:hAnsi="Times New Roman" w:cs="Times New Roman"/>
          <w:b/>
          <w:bCs/>
          <w:color w:val="000000" w:themeColor="text1"/>
        </w:rPr>
        <w:t>D</w:t>
      </w:r>
      <w:r w:rsidR="00AF7899" w:rsidRPr="00FC45F7">
        <w:rPr>
          <w:rFonts w:ascii="Times New Roman" w:hAnsi="Times New Roman" w:cs="Times New Roman"/>
          <w:b/>
          <w:bCs/>
          <w:color w:val="000000" w:themeColor="text1"/>
        </w:rPr>
        <w:t>)</w:t>
      </w:r>
      <w:r w:rsidR="00AF7899">
        <w:rPr>
          <w:rFonts w:ascii="Times New Roman" w:hAnsi="Times New Roman" w:cs="Times New Roman"/>
        </w:rPr>
        <w:t xml:space="preserve"> </w:t>
      </w:r>
      <w:r w:rsidR="00841B52" w:rsidRPr="00FC45F7">
        <w:rPr>
          <w:rFonts w:ascii="Times New Roman" w:hAnsi="Times New Roman" w:cs="Times New Roman"/>
        </w:rPr>
        <w:t xml:space="preserve">DMS114 </w:t>
      </w:r>
      <w:proofErr w:type="gramStart"/>
      <w:r w:rsidR="00841B52" w:rsidRPr="00CC0995">
        <w:rPr>
          <w:rFonts w:ascii="Times New Roman" w:hAnsi="Times New Roman" w:cs="Times New Roman"/>
          <w:i/>
          <w:iCs/>
        </w:rPr>
        <w:t>Tg:SOX</w:t>
      </w:r>
      <w:proofErr w:type="gramEnd"/>
      <w:r w:rsidR="00841B52" w:rsidRPr="00CC0995">
        <w:rPr>
          <w:rFonts w:ascii="Times New Roman" w:hAnsi="Times New Roman" w:cs="Times New Roman"/>
          <w:i/>
          <w:iCs/>
        </w:rPr>
        <w:t>2</w:t>
      </w:r>
      <w:r w:rsidR="00841B52">
        <w:rPr>
          <w:rFonts w:ascii="Times New Roman" w:hAnsi="Times New Roman" w:cs="Times New Roman"/>
        </w:rPr>
        <w:t xml:space="preserve"> </w:t>
      </w:r>
      <w:r w:rsidR="00841B52" w:rsidRPr="00926929">
        <w:rPr>
          <w:rFonts w:ascii="Times New Roman" w:hAnsi="Times New Roman" w:cs="Times New Roman"/>
          <w:color w:val="000000" w:themeColor="text1"/>
        </w:rPr>
        <w:t>compared to DMS114 EV</w:t>
      </w:r>
      <w:r w:rsidR="00B336B8" w:rsidRPr="004246CD">
        <w:rPr>
          <w:rFonts w:ascii="Times New Roman" w:hAnsi="Times New Roman" w:cs="Times New Roman"/>
          <w:color w:val="000000" w:themeColor="text1"/>
        </w:rPr>
        <w:t xml:space="preserve"> </w:t>
      </w:r>
      <w:r w:rsidR="00AF7899">
        <w:rPr>
          <w:rFonts w:ascii="Times New Roman" w:hAnsi="Times New Roman" w:cs="Times New Roman"/>
          <w:color w:val="000000" w:themeColor="text1"/>
        </w:rPr>
        <w:t>and</w:t>
      </w:r>
      <w:r w:rsidR="00841B52">
        <w:rPr>
          <w:rFonts w:ascii="Times New Roman" w:hAnsi="Times New Roman" w:cs="Times New Roman"/>
          <w:color w:val="000000" w:themeColor="text1"/>
        </w:rPr>
        <w:t xml:space="preserve"> </w:t>
      </w:r>
      <w:r w:rsidR="00AF7899" w:rsidRPr="004246CD">
        <w:rPr>
          <w:rFonts w:ascii="Times New Roman" w:hAnsi="Times New Roman" w:cs="Times New Roman"/>
          <w:b/>
          <w:bCs/>
          <w:color w:val="000000" w:themeColor="text1"/>
        </w:rPr>
        <w:t>(E)</w:t>
      </w:r>
      <w:r w:rsidR="00AF7899" w:rsidRPr="004246CD">
        <w:rPr>
          <w:rFonts w:ascii="Times New Roman" w:hAnsi="Times New Roman" w:cs="Times New Roman"/>
          <w:color w:val="000000" w:themeColor="text1"/>
        </w:rPr>
        <w:t xml:space="preserve"> </w:t>
      </w:r>
      <w:r w:rsidR="00AF7899" w:rsidRPr="00926929">
        <w:rPr>
          <w:rFonts w:ascii="Times New Roman" w:hAnsi="Times New Roman" w:cs="Times New Roman"/>
          <w:color w:val="000000" w:themeColor="text1"/>
        </w:rPr>
        <w:t>DMS114</w:t>
      </w:r>
      <w:r w:rsidR="00AF7899" w:rsidRPr="008B755B">
        <w:rPr>
          <w:rFonts w:ascii="Times New Roman" w:hAnsi="Times New Roman" w:cs="Times New Roman"/>
          <w:i/>
          <w:iCs/>
          <w:color w:val="000000" w:themeColor="text1"/>
        </w:rPr>
        <w:t xml:space="preserve"> </w:t>
      </w:r>
      <w:proofErr w:type="gramStart"/>
      <w:r w:rsidR="00AF7899" w:rsidRPr="00CC0995">
        <w:rPr>
          <w:rFonts w:ascii="Times New Roman" w:hAnsi="Times New Roman" w:cs="Times New Roman"/>
          <w:i/>
          <w:iCs/>
          <w:color w:val="000000" w:themeColor="text1"/>
        </w:rPr>
        <w:t>Tg:SOX</w:t>
      </w:r>
      <w:proofErr w:type="gramEnd"/>
      <w:r w:rsidR="00AF7899" w:rsidRPr="00CC0995">
        <w:rPr>
          <w:rFonts w:ascii="Times New Roman" w:hAnsi="Times New Roman" w:cs="Times New Roman"/>
          <w:i/>
          <w:iCs/>
          <w:color w:val="000000" w:themeColor="text1"/>
        </w:rPr>
        <w:t>2</w:t>
      </w:r>
      <w:r w:rsidR="00AF7899">
        <w:rPr>
          <w:rFonts w:ascii="Times New Roman" w:hAnsi="Times New Roman" w:cs="Times New Roman"/>
          <w:i/>
          <w:iCs/>
          <w:color w:val="000000" w:themeColor="text1"/>
        </w:rPr>
        <w:t xml:space="preserve"> ARM mutant</w:t>
      </w:r>
      <w:r w:rsidR="00841B52" w:rsidRPr="00926929">
        <w:rPr>
          <w:rFonts w:ascii="Times New Roman" w:hAnsi="Times New Roman" w:cs="Times New Roman"/>
          <w:color w:val="000000" w:themeColor="text1"/>
        </w:rPr>
        <w:t xml:space="preserve"> compared to </w:t>
      </w:r>
      <w:r w:rsidR="00841B52" w:rsidRPr="00841B52">
        <w:rPr>
          <w:rFonts w:ascii="Times New Roman" w:hAnsi="Times New Roman" w:cs="Times New Roman"/>
          <w:color w:val="000000" w:themeColor="text1"/>
        </w:rPr>
        <w:t xml:space="preserve">DMS114 </w:t>
      </w:r>
      <w:proofErr w:type="gramStart"/>
      <w:r w:rsidR="00841B52" w:rsidRPr="00D71CAA">
        <w:rPr>
          <w:rFonts w:ascii="Times New Roman" w:hAnsi="Times New Roman" w:cs="Times New Roman"/>
          <w:i/>
          <w:iCs/>
          <w:color w:val="000000" w:themeColor="text1"/>
        </w:rPr>
        <w:t>Tg:SOX</w:t>
      </w:r>
      <w:proofErr w:type="gramEnd"/>
      <w:r w:rsidR="00841B52" w:rsidRPr="00D71CAA">
        <w:rPr>
          <w:rFonts w:ascii="Times New Roman" w:hAnsi="Times New Roman" w:cs="Times New Roman"/>
          <w:i/>
          <w:iCs/>
          <w:color w:val="000000" w:themeColor="text1"/>
        </w:rPr>
        <w:t>2</w:t>
      </w:r>
      <w:r w:rsidR="00DC6964">
        <w:rPr>
          <w:rFonts w:ascii="Times New Roman" w:hAnsi="Times New Roman" w:cs="Times New Roman"/>
          <w:color w:val="000000" w:themeColor="text1"/>
        </w:rPr>
        <w:t xml:space="preserve"> cells</w:t>
      </w:r>
      <w:r w:rsidR="00B336B8" w:rsidRPr="004246CD">
        <w:rPr>
          <w:rFonts w:ascii="Times New Roman" w:hAnsi="Times New Roman" w:cs="Times New Roman"/>
          <w:color w:val="000000" w:themeColor="text1"/>
        </w:rPr>
        <w:t xml:space="preserve">. </w:t>
      </w:r>
      <w:r w:rsidR="00232E32" w:rsidRPr="00FC45F7">
        <w:rPr>
          <w:rFonts w:ascii="Times New Roman" w:hAnsi="Times New Roman" w:cs="Times New Roman"/>
        </w:rPr>
        <w:t>Statistical analysis was performed using Student’s two tailed t-test. Data is presented as mean ± SEM.</w:t>
      </w:r>
    </w:p>
    <w:p w14:paraId="4D1BF177" w14:textId="66E20144" w:rsidR="00315B77" w:rsidRPr="008D7041" w:rsidRDefault="008D7041" w:rsidP="008D7041">
      <w:pPr>
        <w:spacing w:after="160" w:line="278" w:lineRule="auto"/>
        <w:rPr>
          <w:rFonts w:ascii="Times New Roman" w:hAnsi="Times New Roman" w:cs="Times New Roman"/>
        </w:rPr>
      </w:pPr>
      <w:r>
        <w:rPr>
          <w:rFonts w:ascii="Times New Roman" w:hAnsi="Times New Roman" w:cs="Times New Roman"/>
        </w:rPr>
        <w:br w:type="page"/>
      </w:r>
      <w:r w:rsidR="00086429">
        <w:rPr>
          <w:rFonts w:ascii="Times New Roman" w:hAnsi="Times New Roman" w:cs="Times New Roman"/>
          <w:noProof/>
          <w:color w:val="000000" w:themeColor="text1"/>
          <w14:ligatures w14:val="standardContextual"/>
        </w:rPr>
        <w:lastRenderedPageBreak/>
        <w:drawing>
          <wp:inline distT="0" distB="0" distL="0" distR="0" wp14:anchorId="07576F90" wp14:editId="0356A239">
            <wp:extent cx="5731510" cy="2719070"/>
            <wp:effectExtent l="0" t="0" r="0" b="0"/>
            <wp:docPr id="1410865474" name="Picture 2" descr="A diagram of dna test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865474" name="Picture 2" descr="A diagram of dna testing&#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5731510" cy="2719070"/>
                    </a:xfrm>
                    <a:prstGeom prst="rect">
                      <a:avLst/>
                    </a:prstGeom>
                  </pic:spPr>
                </pic:pic>
              </a:graphicData>
            </a:graphic>
          </wp:inline>
        </w:drawing>
      </w:r>
      <w:r w:rsidR="00315B77">
        <w:rPr>
          <w:rFonts w:ascii="Times New Roman" w:hAnsi="Times New Roman" w:cs="Times New Roman"/>
          <w:color w:val="000000" w:themeColor="text1"/>
        </w:rPr>
        <w:t xml:space="preserve"> </w:t>
      </w:r>
    </w:p>
    <w:p w14:paraId="34E05C00" w14:textId="61D8E603" w:rsidR="000428A1" w:rsidRDefault="00D674EC" w:rsidP="000428A1">
      <w:pPr>
        <w:jc w:val="both"/>
        <w:rPr>
          <w:rFonts w:ascii="Times New Roman" w:hAnsi="Times New Roman" w:cs="Times New Roman"/>
          <w:color w:val="000000" w:themeColor="text1"/>
          <w:lang w:val="en-US"/>
        </w:rPr>
      </w:pPr>
      <w:r w:rsidRPr="00FC45F7">
        <w:rPr>
          <w:rFonts w:ascii="Times New Roman" w:hAnsi="Times New Roman" w:cs="Times New Roman"/>
          <w:b/>
          <w:bCs/>
          <w:color w:val="000000" w:themeColor="text1"/>
        </w:rPr>
        <w:t>Fig. S</w:t>
      </w:r>
      <w:r w:rsidR="00232E32">
        <w:rPr>
          <w:rFonts w:ascii="Times New Roman" w:hAnsi="Times New Roman" w:cs="Times New Roman"/>
          <w:b/>
          <w:bCs/>
          <w:color w:val="000000" w:themeColor="text1"/>
        </w:rPr>
        <w:t xml:space="preserve">5. </w:t>
      </w:r>
      <w:r w:rsidR="00232E32" w:rsidRPr="00FC45F7">
        <w:rPr>
          <w:rFonts w:ascii="Times New Roman" w:hAnsi="Times New Roman" w:cs="Times New Roman"/>
          <w:b/>
          <w:bCs/>
          <w:color w:val="000000" w:themeColor="text1"/>
        </w:rPr>
        <w:t>SOX2 induces global DNA hypomethylation.</w:t>
      </w:r>
      <w:r w:rsidR="00232E32">
        <w:rPr>
          <w:rFonts w:ascii="Times New Roman" w:hAnsi="Times New Roman" w:cs="Times New Roman"/>
          <w:b/>
          <w:bCs/>
          <w:color w:val="000000" w:themeColor="text1"/>
        </w:rPr>
        <w:t xml:space="preserve"> </w:t>
      </w:r>
      <w:r w:rsidR="00232E32" w:rsidRPr="00FC45F7">
        <w:rPr>
          <w:rFonts w:ascii="Times New Roman" w:hAnsi="Times New Roman" w:cs="Times New Roman"/>
          <w:color w:val="000000" w:themeColor="text1"/>
        </w:rPr>
        <w:t>(</w:t>
      </w:r>
      <w:r w:rsidR="00232E32">
        <w:rPr>
          <w:rFonts w:ascii="Times New Roman" w:hAnsi="Times New Roman" w:cs="Times New Roman"/>
          <w:b/>
          <w:bCs/>
          <w:color w:val="000000" w:themeColor="text1"/>
        </w:rPr>
        <w:t>A</w:t>
      </w:r>
      <w:r w:rsidR="00232E32" w:rsidRPr="00FC45F7">
        <w:rPr>
          <w:rFonts w:ascii="Times New Roman" w:hAnsi="Times New Roman" w:cs="Times New Roman"/>
          <w:color w:val="000000" w:themeColor="text1"/>
        </w:rPr>
        <w:t>)</w:t>
      </w:r>
      <w:r w:rsidR="00232E32">
        <w:rPr>
          <w:rFonts w:ascii="Times New Roman" w:hAnsi="Times New Roman" w:cs="Times New Roman"/>
          <w:b/>
          <w:bCs/>
          <w:color w:val="000000" w:themeColor="text1"/>
        </w:rPr>
        <w:t xml:space="preserve"> </w:t>
      </w:r>
      <w:r w:rsidR="00B336B8" w:rsidRPr="00FC45F7">
        <w:rPr>
          <w:rFonts w:ascii="Times New Roman" w:hAnsi="Times New Roman" w:cs="Times New Roman"/>
          <w:color w:val="000000" w:themeColor="text1"/>
        </w:rPr>
        <w:t>CpG methylation levels of differentially expressed (DE) (</w:t>
      </w:r>
      <w:r w:rsidR="00232E32">
        <w:rPr>
          <w:rFonts w:ascii="Times New Roman" w:hAnsi="Times New Roman" w:cs="Times New Roman"/>
          <w:b/>
          <w:bCs/>
          <w:color w:val="000000" w:themeColor="text1"/>
        </w:rPr>
        <w:t>A</w:t>
      </w:r>
      <w:r w:rsidR="00B336B8" w:rsidRPr="00FC45F7">
        <w:rPr>
          <w:rFonts w:ascii="Times New Roman" w:hAnsi="Times New Roman" w:cs="Times New Roman"/>
          <w:color w:val="000000" w:themeColor="text1"/>
        </w:rPr>
        <w:t>)</w:t>
      </w:r>
      <w:r w:rsidR="00B336B8" w:rsidRPr="00696FA2">
        <w:rPr>
          <w:rFonts w:ascii="Times New Roman" w:hAnsi="Times New Roman" w:cs="Times New Roman"/>
          <w:color w:val="000000" w:themeColor="text1"/>
        </w:rPr>
        <w:t xml:space="preserve"> </w:t>
      </w:r>
      <w:r w:rsidR="00B336B8" w:rsidRPr="00FC45F7">
        <w:rPr>
          <w:rFonts w:ascii="Times New Roman" w:hAnsi="Times New Roman" w:cs="Times New Roman"/>
          <w:color w:val="000000" w:themeColor="text1"/>
        </w:rPr>
        <w:t xml:space="preserve">upregulated, </w:t>
      </w:r>
      <w:r w:rsidR="00B336B8" w:rsidRPr="00FC45F7">
        <w:rPr>
          <w:rFonts w:ascii="Times New Roman" w:hAnsi="Times New Roman" w:cs="Times New Roman"/>
          <w:b/>
          <w:bCs/>
          <w:color w:val="000000" w:themeColor="text1"/>
        </w:rPr>
        <w:t>(</w:t>
      </w:r>
      <w:r w:rsidR="00232E32">
        <w:rPr>
          <w:rFonts w:ascii="Times New Roman" w:hAnsi="Times New Roman" w:cs="Times New Roman"/>
          <w:b/>
          <w:bCs/>
          <w:color w:val="000000" w:themeColor="text1"/>
        </w:rPr>
        <w:t>B</w:t>
      </w:r>
      <w:r w:rsidR="00B336B8" w:rsidRPr="00FC45F7">
        <w:rPr>
          <w:rFonts w:ascii="Times New Roman" w:hAnsi="Times New Roman" w:cs="Times New Roman"/>
          <w:b/>
          <w:bCs/>
          <w:color w:val="000000" w:themeColor="text1"/>
        </w:rPr>
        <w:t>)</w:t>
      </w:r>
      <w:r w:rsidR="00B336B8" w:rsidRPr="00FC45F7">
        <w:rPr>
          <w:rFonts w:ascii="Times New Roman" w:hAnsi="Times New Roman" w:cs="Times New Roman"/>
          <w:color w:val="000000" w:themeColor="text1"/>
        </w:rPr>
        <w:t xml:space="preserve"> downregulated, and </w:t>
      </w:r>
      <w:r w:rsidR="00B336B8" w:rsidRPr="00FC45F7">
        <w:rPr>
          <w:rFonts w:ascii="Times New Roman" w:hAnsi="Times New Roman" w:cs="Times New Roman"/>
          <w:b/>
          <w:bCs/>
          <w:color w:val="000000" w:themeColor="text1"/>
        </w:rPr>
        <w:t>(</w:t>
      </w:r>
      <w:r w:rsidR="00232E32">
        <w:rPr>
          <w:rFonts w:ascii="Times New Roman" w:hAnsi="Times New Roman" w:cs="Times New Roman"/>
          <w:b/>
          <w:bCs/>
          <w:color w:val="000000" w:themeColor="text1"/>
        </w:rPr>
        <w:t>C</w:t>
      </w:r>
      <w:r w:rsidR="00B336B8" w:rsidRPr="00FC45F7">
        <w:rPr>
          <w:rFonts w:ascii="Times New Roman" w:hAnsi="Times New Roman" w:cs="Times New Roman"/>
          <w:b/>
          <w:bCs/>
          <w:color w:val="000000" w:themeColor="text1"/>
        </w:rPr>
        <w:t>)</w:t>
      </w:r>
      <w:r w:rsidR="00B336B8" w:rsidRPr="00FC45F7">
        <w:rPr>
          <w:rFonts w:ascii="Times New Roman" w:hAnsi="Times New Roman" w:cs="Times New Roman"/>
          <w:color w:val="000000" w:themeColor="text1"/>
        </w:rPr>
        <w:t xml:space="preserve"> unchanged, </w:t>
      </w:r>
      <w:r w:rsidR="0058064C">
        <w:rPr>
          <w:rFonts w:ascii="Times New Roman" w:hAnsi="Times New Roman" w:cs="Times New Roman"/>
          <w:color w:val="000000" w:themeColor="text1"/>
        </w:rPr>
        <w:t>n</w:t>
      </w:r>
      <w:r w:rsidR="00B336B8" w:rsidRPr="00FC45F7">
        <w:rPr>
          <w:rFonts w:ascii="Times New Roman" w:hAnsi="Times New Roman" w:cs="Times New Roman"/>
          <w:color w:val="000000" w:themeColor="text1"/>
        </w:rPr>
        <w:t xml:space="preserve">on-DE genes in DMS114 </w:t>
      </w:r>
      <w:proofErr w:type="gramStart"/>
      <w:r w:rsidR="00B336B8" w:rsidRPr="00FC45F7">
        <w:rPr>
          <w:rFonts w:ascii="Times New Roman" w:hAnsi="Times New Roman" w:cs="Times New Roman"/>
          <w:i/>
          <w:iCs/>
          <w:color w:val="000000" w:themeColor="text1"/>
        </w:rPr>
        <w:t>Tg:SOX</w:t>
      </w:r>
      <w:proofErr w:type="gramEnd"/>
      <w:r w:rsidR="00B336B8" w:rsidRPr="00FC45F7">
        <w:rPr>
          <w:rFonts w:ascii="Times New Roman" w:hAnsi="Times New Roman" w:cs="Times New Roman"/>
          <w:i/>
          <w:iCs/>
          <w:color w:val="000000" w:themeColor="text1"/>
        </w:rPr>
        <w:t>2</w:t>
      </w:r>
      <w:r w:rsidR="00B336B8" w:rsidRPr="00FC45F7">
        <w:rPr>
          <w:rFonts w:ascii="Times New Roman" w:hAnsi="Times New Roman" w:cs="Times New Roman"/>
          <w:color w:val="000000" w:themeColor="text1"/>
        </w:rPr>
        <w:t xml:space="preserve"> compared to DMS114 EV cells.</w:t>
      </w:r>
      <w:r w:rsidR="00157A09" w:rsidRPr="00157A09">
        <w:rPr>
          <w:rFonts w:ascii="Times New Roman" w:hAnsi="Times New Roman" w:cs="Times New Roman"/>
          <w:b/>
          <w:bCs/>
          <w:color w:val="000000" w:themeColor="text1"/>
        </w:rPr>
        <w:t xml:space="preserve"> </w:t>
      </w:r>
      <w:r w:rsidR="00086429" w:rsidRPr="00FC45F7">
        <w:rPr>
          <w:rFonts w:ascii="Times New Roman" w:hAnsi="Times New Roman" w:cs="Times New Roman"/>
          <w:b/>
          <w:bCs/>
          <w:color w:val="000000" w:themeColor="text1"/>
        </w:rPr>
        <w:t>(</w:t>
      </w:r>
      <w:r w:rsidR="00086429">
        <w:rPr>
          <w:rFonts w:ascii="Times New Roman" w:hAnsi="Times New Roman" w:cs="Times New Roman"/>
          <w:b/>
          <w:bCs/>
          <w:color w:val="000000" w:themeColor="text1"/>
        </w:rPr>
        <w:t>D</w:t>
      </w:r>
      <w:r w:rsidR="00086429" w:rsidRPr="00FC45F7">
        <w:rPr>
          <w:rFonts w:ascii="Times New Roman" w:hAnsi="Times New Roman" w:cs="Times New Roman"/>
          <w:b/>
          <w:bCs/>
          <w:color w:val="000000" w:themeColor="text1"/>
        </w:rPr>
        <w:t>)</w:t>
      </w:r>
      <w:r w:rsidR="00086429" w:rsidRPr="00FC45F7">
        <w:rPr>
          <w:rFonts w:ascii="Times New Roman" w:hAnsi="Times New Roman" w:cs="Times New Roman"/>
          <w:color w:val="000000" w:themeColor="text1"/>
        </w:rPr>
        <w:t xml:space="preserve"> Western blot for</w:t>
      </w:r>
      <w:r w:rsidR="00086429" w:rsidRPr="00FC45F7">
        <w:rPr>
          <w:rFonts w:ascii="Times New Roman" w:hAnsi="Times New Roman" w:cs="Times New Roman"/>
          <w:b/>
          <w:bCs/>
          <w:color w:val="000000" w:themeColor="text1"/>
        </w:rPr>
        <w:t xml:space="preserve"> </w:t>
      </w:r>
      <w:r w:rsidR="00086429" w:rsidRPr="00FC45F7">
        <w:rPr>
          <w:rFonts w:ascii="Times New Roman" w:hAnsi="Times New Roman" w:cs="Times New Roman"/>
          <w:color w:val="000000" w:themeColor="text1"/>
        </w:rPr>
        <w:t xml:space="preserve">DNMT1 and ACTB in DMS114 EV and DMS114 </w:t>
      </w:r>
      <w:proofErr w:type="gramStart"/>
      <w:r w:rsidR="00086429" w:rsidRPr="00FC45F7">
        <w:rPr>
          <w:rFonts w:ascii="Times New Roman" w:hAnsi="Times New Roman" w:cs="Times New Roman"/>
          <w:i/>
          <w:iCs/>
          <w:color w:val="000000" w:themeColor="text1"/>
        </w:rPr>
        <w:t>Tg:SOX</w:t>
      </w:r>
      <w:proofErr w:type="gramEnd"/>
      <w:r w:rsidR="00086429" w:rsidRPr="00FC45F7">
        <w:rPr>
          <w:rFonts w:ascii="Times New Roman" w:hAnsi="Times New Roman" w:cs="Times New Roman"/>
          <w:i/>
          <w:iCs/>
          <w:color w:val="000000" w:themeColor="text1"/>
        </w:rPr>
        <w:t>2</w:t>
      </w:r>
      <w:r w:rsidR="00086429" w:rsidRPr="00FC45F7">
        <w:rPr>
          <w:rFonts w:ascii="Times New Roman" w:hAnsi="Times New Roman" w:cs="Times New Roman"/>
          <w:color w:val="000000" w:themeColor="text1"/>
        </w:rPr>
        <w:t xml:space="preserve"> cells.</w:t>
      </w:r>
      <w:r w:rsidR="00086429" w:rsidRPr="00FC45F7">
        <w:rPr>
          <w:rFonts w:ascii="Times New Roman" w:hAnsi="Times New Roman" w:cs="Times New Roman"/>
          <w:b/>
          <w:bCs/>
          <w:color w:val="000000" w:themeColor="text1"/>
        </w:rPr>
        <w:t xml:space="preserve"> </w:t>
      </w:r>
      <w:r w:rsidR="00157A09" w:rsidRPr="00FC45F7">
        <w:rPr>
          <w:rFonts w:ascii="Times New Roman" w:hAnsi="Times New Roman" w:cs="Times New Roman"/>
          <w:b/>
          <w:bCs/>
          <w:color w:val="000000" w:themeColor="text1"/>
        </w:rPr>
        <w:t>(</w:t>
      </w:r>
      <w:r w:rsidR="00086429">
        <w:rPr>
          <w:rFonts w:ascii="Times New Roman" w:hAnsi="Times New Roman" w:cs="Times New Roman"/>
          <w:b/>
          <w:bCs/>
          <w:color w:val="000000" w:themeColor="text1"/>
        </w:rPr>
        <w:t>E</w:t>
      </w:r>
      <w:r w:rsidR="00157A09" w:rsidRPr="00FC45F7">
        <w:rPr>
          <w:rFonts w:ascii="Times New Roman" w:hAnsi="Times New Roman" w:cs="Times New Roman"/>
          <w:b/>
          <w:bCs/>
          <w:color w:val="000000" w:themeColor="text1"/>
        </w:rPr>
        <w:t xml:space="preserve">) </w:t>
      </w:r>
      <w:r w:rsidR="00157A09" w:rsidRPr="00FC45F7">
        <w:rPr>
          <w:rFonts w:ascii="Times New Roman" w:hAnsi="Times New Roman" w:cs="Times New Roman"/>
          <w:color w:val="000000" w:themeColor="text1"/>
        </w:rPr>
        <w:t>Western blot for</w:t>
      </w:r>
      <w:r w:rsidR="00157A09" w:rsidRPr="00FC45F7">
        <w:rPr>
          <w:rFonts w:ascii="Times New Roman" w:hAnsi="Times New Roman" w:cs="Times New Roman"/>
          <w:b/>
          <w:bCs/>
          <w:color w:val="000000" w:themeColor="text1"/>
        </w:rPr>
        <w:t xml:space="preserve"> </w:t>
      </w:r>
      <w:r w:rsidR="00157A09" w:rsidRPr="00FC45F7">
        <w:rPr>
          <w:rFonts w:ascii="Times New Roman" w:hAnsi="Times New Roman" w:cs="Times New Roman"/>
          <w:color w:val="000000" w:themeColor="text1"/>
        </w:rPr>
        <w:t>histone methylation marks and ACTB in SOX2 lo and hi SCLC cells.</w:t>
      </w:r>
    </w:p>
    <w:p w14:paraId="426478EA" w14:textId="31485ECE" w:rsidR="00B336B8" w:rsidRPr="000428A1" w:rsidRDefault="000428A1" w:rsidP="000428A1">
      <w:pPr>
        <w:spacing w:after="160" w:line="278" w:lineRule="auto"/>
        <w:rPr>
          <w:rFonts w:ascii="Times New Roman" w:hAnsi="Times New Roman" w:cs="Times New Roman"/>
          <w:color w:val="000000" w:themeColor="text1"/>
          <w:lang w:val="en-US"/>
        </w:rPr>
      </w:pPr>
      <w:r>
        <w:rPr>
          <w:rFonts w:ascii="Times New Roman" w:hAnsi="Times New Roman" w:cs="Times New Roman"/>
          <w:color w:val="000000" w:themeColor="text1"/>
          <w:lang w:val="en-US"/>
        </w:rPr>
        <w:br w:type="page"/>
      </w:r>
    </w:p>
    <w:p w14:paraId="282737AC" w14:textId="3C3016B5" w:rsidR="00D674EC" w:rsidRDefault="00D674EC" w:rsidP="00315B77">
      <w:pPr>
        <w:jc w:val="both"/>
        <w:rPr>
          <w:rFonts w:ascii="Times New Roman" w:hAnsi="Times New Roman" w:cs="Times New Roman"/>
          <w:b/>
          <w:bCs/>
          <w:color w:val="000000" w:themeColor="text1"/>
        </w:rPr>
      </w:pPr>
      <w:r>
        <w:rPr>
          <w:noProof/>
        </w:rPr>
        <w:lastRenderedPageBreak/>
        <w:drawing>
          <wp:inline distT="0" distB="0" distL="0" distR="0" wp14:anchorId="2C5CBF0B" wp14:editId="11DDEF0C">
            <wp:extent cx="5731510" cy="4653280"/>
            <wp:effectExtent l="0" t="0" r="2540" b="0"/>
            <wp:docPr id="787947716" name="Picture 6"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947716" name="Picture 6" descr="Diagram&#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4653280"/>
                    </a:xfrm>
                    <a:prstGeom prst="rect">
                      <a:avLst/>
                    </a:prstGeom>
                    <a:noFill/>
                    <a:ln>
                      <a:noFill/>
                    </a:ln>
                  </pic:spPr>
                </pic:pic>
              </a:graphicData>
            </a:graphic>
          </wp:inline>
        </w:drawing>
      </w:r>
    </w:p>
    <w:p w14:paraId="440B31E1" w14:textId="4D2FB73D" w:rsidR="00315B77" w:rsidRDefault="00315B77" w:rsidP="00315B77">
      <w:pPr>
        <w:jc w:val="both"/>
        <w:rPr>
          <w:rFonts w:ascii="Times New Roman" w:hAnsi="Times New Roman" w:cs="Times New Roman"/>
        </w:rPr>
      </w:pPr>
      <w:bookmarkStart w:id="4" w:name="OLE_LINK1"/>
      <w:r w:rsidRPr="00FC45F7">
        <w:rPr>
          <w:rFonts w:ascii="Times New Roman" w:hAnsi="Times New Roman" w:cs="Times New Roman"/>
          <w:b/>
          <w:bCs/>
          <w:color w:val="000000" w:themeColor="text1"/>
        </w:rPr>
        <w:t>Fig. S</w:t>
      </w:r>
      <w:r w:rsidR="00D674EC">
        <w:rPr>
          <w:rFonts w:ascii="Times New Roman" w:hAnsi="Times New Roman" w:cs="Times New Roman"/>
          <w:b/>
          <w:bCs/>
          <w:color w:val="000000" w:themeColor="text1"/>
        </w:rPr>
        <w:t>6</w:t>
      </w:r>
      <w:bookmarkEnd w:id="4"/>
      <w:r w:rsidRPr="00FC45F7">
        <w:rPr>
          <w:rFonts w:ascii="Times New Roman" w:hAnsi="Times New Roman" w:cs="Times New Roman"/>
          <w:b/>
          <w:bCs/>
          <w:color w:val="000000" w:themeColor="text1"/>
        </w:rPr>
        <w:t xml:space="preserve">. </w:t>
      </w:r>
      <w:proofErr w:type="spellStart"/>
      <w:r w:rsidRPr="00FC45F7">
        <w:rPr>
          <w:rFonts w:ascii="Times New Roman" w:hAnsi="Times New Roman" w:cs="Times New Roman"/>
          <w:b/>
          <w:bCs/>
          <w:color w:val="000000" w:themeColor="text1"/>
        </w:rPr>
        <w:t>DZNep</w:t>
      </w:r>
      <w:proofErr w:type="spellEnd"/>
      <w:r w:rsidRPr="00FC45F7">
        <w:rPr>
          <w:rFonts w:ascii="Times New Roman" w:hAnsi="Times New Roman" w:cs="Times New Roman"/>
          <w:b/>
          <w:bCs/>
          <w:color w:val="000000" w:themeColor="text1"/>
        </w:rPr>
        <w:t xml:space="preserve"> targets SOX2-high cancers. (A)</w:t>
      </w:r>
      <w:r>
        <w:rPr>
          <w:rFonts w:ascii="Times New Roman" w:hAnsi="Times New Roman" w:cs="Times New Roman"/>
          <w:color w:val="000000" w:themeColor="text1"/>
        </w:rPr>
        <w:t xml:space="preserve"> </w:t>
      </w:r>
      <w:proofErr w:type="spellStart"/>
      <w:r w:rsidR="003710B8" w:rsidRPr="00FC45F7">
        <w:rPr>
          <w:rFonts w:ascii="Times New Roman" w:hAnsi="Times New Roman" w:cs="Times New Roman"/>
        </w:rPr>
        <w:t>qRT</w:t>
      </w:r>
      <w:proofErr w:type="spellEnd"/>
      <w:r w:rsidR="003710B8" w:rsidRPr="00FC45F7">
        <w:rPr>
          <w:rFonts w:ascii="Times New Roman" w:hAnsi="Times New Roman" w:cs="Times New Roman"/>
        </w:rPr>
        <w:t xml:space="preserve">-PCR detection of </w:t>
      </w:r>
      <w:r w:rsidR="003710B8">
        <w:rPr>
          <w:rFonts w:ascii="Times New Roman" w:hAnsi="Times New Roman" w:cs="Times New Roman"/>
          <w:i/>
          <w:iCs/>
        </w:rPr>
        <w:t>AHCY</w:t>
      </w:r>
      <w:r w:rsidR="003710B8">
        <w:rPr>
          <w:rFonts w:ascii="Times New Roman" w:hAnsi="Times New Roman" w:cs="Times New Roman"/>
          <w:b/>
          <w:bCs/>
        </w:rPr>
        <w:t xml:space="preserve"> </w:t>
      </w:r>
      <w:r w:rsidR="003710B8" w:rsidRPr="00FC45F7">
        <w:rPr>
          <w:rFonts w:ascii="Times New Roman" w:hAnsi="Times New Roman" w:cs="Times New Roman"/>
        </w:rPr>
        <w:t xml:space="preserve">in </w:t>
      </w:r>
      <w:r w:rsidR="002A2AD9" w:rsidRPr="00FC45F7">
        <w:rPr>
          <w:rFonts w:ascii="Times New Roman" w:hAnsi="Times New Roman" w:cs="Times New Roman"/>
        </w:rPr>
        <w:t xml:space="preserve">DMS114 </w:t>
      </w:r>
      <w:proofErr w:type="gramStart"/>
      <w:r w:rsidR="002A2AD9" w:rsidRPr="00FC45F7">
        <w:rPr>
          <w:rFonts w:ascii="Times New Roman" w:hAnsi="Times New Roman" w:cs="Times New Roman"/>
          <w:i/>
          <w:iCs/>
        </w:rPr>
        <w:t>Tg:SOX</w:t>
      </w:r>
      <w:proofErr w:type="gramEnd"/>
      <w:r w:rsidR="002A2AD9" w:rsidRPr="00FC45F7">
        <w:rPr>
          <w:rFonts w:ascii="Times New Roman" w:hAnsi="Times New Roman" w:cs="Times New Roman"/>
          <w:i/>
          <w:iCs/>
        </w:rPr>
        <w:t>2</w:t>
      </w:r>
      <w:r w:rsidR="003710B8">
        <w:rPr>
          <w:rFonts w:ascii="Times New Roman" w:hAnsi="Times New Roman" w:cs="Times New Roman"/>
        </w:rPr>
        <w:t xml:space="preserve"> </w:t>
      </w:r>
      <w:r w:rsidR="003710B8" w:rsidRPr="00FC45F7">
        <w:rPr>
          <w:rFonts w:ascii="Times New Roman" w:hAnsi="Times New Roman" w:cs="Times New Roman"/>
        </w:rPr>
        <w:t>cell</w:t>
      </w:r>
      <w:r w:rsidR="003710B8">
        <w:rPr>
          <w:rFonts w:ascii="Times New Roman" w:hAnsi="Times New Roman" w:cs="Times New Roman"/>
        </w:rPr>
        <w:t>s</w:t>
      </w:r>
      <w:r w:rsidR="00200683">
        <w:rPr>
          <w:rFonts w:ascii="Times New Roman" w:hAnsi="Times New Roman" w:cs="Times New Roman"/>
        </w:rPr>
        <w:t xml:space="preserve"> </w:t>
      </w:r>
      <w:r w:rsidR="00200683" w:rsidRPr="00FC45F7">
        <w:rPr>
          <w:rFonts w:ascii="Times New Roman" w:hAnsi="Times New Roman" w:cs="Times New Roman"/>
        </w:rPr>
        <w:t xml:space="preserve">treated with scrambled control or shRNA </w:t>
      </w:r>
      <w:r w:rsidR="00200683" w:rsidRPr="00200683">
        <w:rPr>
          <w:rFonts w:ascii="Times New Roman" w:hAnsi="Times New Roman" w:cs="Times New Roman"/>
          <w:i/>
          <w:iCs/>
        </w:rPr>
        <w:t>AHCY</w:t>
      </w:r>
      <w:r w:rsidR="00200683" w:rsidRPr="00FC45F7">
        <w:rPr>
          <w:rFonts w:ascii="Times New Roman" w:hAnsi="Times New Roman" w:cs="Times New Roman"/>
        </w:rPr>
        <w:t xml:space="preserve"> knockdown</w:t>
      </w:r>
      <w:r w:rsidR="003710B8" w:rsidRPr="00FC45F7">
        <w:rPr>
          <w:rFonts w:ascii="Times New Roman" w:hAnsi="Times New Roman" w:cs="Times New Roman"/>
        </w:rPr>
        <w:t xml:space="preserve">, normalized to </w:t>
      </w:r>
      <w:r w:rsidR="003710B8">
        <w:rPr>
          <w:rFonts w:ascii="Times New Roman" w:hAnsi="Times New Roman" w:cs="Times New Roman"/>
          <w:i/>
          <w:iCs/>
        </w:rPr>
        <w:t>ACTB.</w:t>
      </w:r>
      <w:r w:rsidRPr="00FC45F7">
        <w:rPr>
          <w:rFonts w:ascii="Times New Roman" w:hAnsi="Times New Roman" w:cs="Times New Roman"/>
          <w:b/>
          <w:bCs/>
          <w:color w:val="000000" w:themeColor="text1"/>
        </w:rPr>
        <w:t xml:space="preserve"> (B) </w:t>
      </w:r>
      <w:r w:rsidRPr="00FC45F7">
        <w:rPr>
          <w:rFonts w:ascii="Times New Roman" w:hAnsi="Times New Roman" w:cs="Times New Roman"/>
          <w:color w:val="000000" w:themeColor="text1"/>
        </w:rPr>
        <w:t>Body weight of orthotopic SCLC hi SOX2 H69-Luc mouse model treated with intra-peritoneal (</w:t>
      </w:r>
      <w:proofErr w:type="spellStart"/>
      <w:r w:rsidRPr="00FC45F7">
        <w:rPr>
          <w:rFonts w:ascii="Times New Roman" w:hAnsi="Times New Roman" w:cs="Times New Roman"/>
          <w:color w:val="000000" w:themeColor="text1"/>
        </w:rPr>
        <w:t>i.p.</w:t>
      </w:r>
      <w:proofErr w:type="spellEnd"/>
      <w:r w:rsidRPr="00FC45F7">
        <w:rPr>
          <w:rFonts w:ascii="Times New Roman" w:hAnsi="Times New Roman" w:cs="Times New Roman"/>
          <w:color w:val="000000" w:themeColor="text1"/>
        </w:rPr>
        <w:t xml:space="preserve">) injection of phosphate buffer saline (PBS) or </w:t>
      </w:r>
      <w:proofErr w:type="spellStart"/>
      <w:r w:rsidRPr="00FC45F7">
        <w:rPr>
          <w:rFonts w:ascii="Times New Roman" w:hAnsi="Times New Roman" w:cs="Times New Roman"/>
          <w:color w:val="000000" w:themeColor="text1"/>
        </w:rPr>
        <w:t>DZNep</w:t>
      </w:r>
      <w:proofErr w:type="spellEnd"/>
      <w:r w:rsidRPr="00FC45F7">
        <w:rPr>
          <w:rFonts w:ascii="Times New Roman" w:hAnsi="Times New Roman" w:cs="Times New Roman"/>
          <w:color w:val="000000" w:themeColor="text1"/>
        </w:rPr>
        <w:t xml:space="preserve"> on days indicated by arrows. Excised </w:t>
      </w:r>
      <w:r w:rsidRPr="00FC45F7">
        <w:rPr>
          <w:rFonts w:ascii="Times New Roman" w:hAnsi="Times New Roman" w:cs="Times New Roman"/>
        </w:rPr>
        <w:t xml:space="preserve">lung, liver, and abdominal </w:t>
      </w:r>
      <w:proofErr w:type="spellStart"/>
      <w:r w:rsidRPr="00FC45F7">
        <w:rPr>
          <w:rFonts w:ascii="Times New Roman" w:hAnsi="Times New Roman" w:cs="Times New Roman"/>
        </w:rPr>
        <w:t>tumor</w:t>
      </w:r>
      <w:proofErr w:type="spellEnd"/>
      <w:r w:rsidRPr="00FC45F7">
        <w:rPr>
          <w:rFonts w:ascii="Times New Roman" w:hAnsi="Times New Roman" w:cs="Times New Roman"/>
        </w:rPr>
        <w:t xml:space="preserve"> metastases with </w:t>
      </w:r>
      <w:proofErr w:type="spellStart"/>
      <w:r w:rsidRPr="00FC45F7">
        <w:rPr>
          <w:rFonts w:ascii="Times New Roman" w:hAnsi="Times New Roman" w:cs="Times New Roman"/>
        </w:rPr>
        <w:t>tumor</w:t>
      </w:r>
      <w:proofErr w:type="spellEnd"/>
      <w:r w:rsidRPr="00FC45F7">
        <w:rPr>
          <w:rFonts w:ascii="Times New Roman" w:hAnsi="Times New Roman" w:cs="Times New Roman"/>
        </w:rPr>
        <w:t xml:space="preserve"> tissue marked from </w:t>
      </w:r>
      <w:r w:rsidRPr="00FC45F7">
        <w:rPr>
          <w:rFonts w:ascii="Times New Roman" w:hAnsi="Times New Roman" w:cs="Times New Roman"/>
          <w:b/>
          <w:bCs/>
        </w:rPr>
        <w:t>(C)</w:t>
      </w:r>
      <w:r w:rsidRPr="00FC45F7">
        <w:rPr>
          <w:rFonts w:ascii="Times New Roman" w:hAnsi="Times New Roman" w:cs="Times New Roman"/>
        </w:rPr>
        <w:t xml:space="preserve"> H446-Luc and </w:t>
      </w:r>
      <w:r w:rsidRPr="00FC45F7">
        <w:rPr>
          <w:rFonts w:ascii="Times New Roman" w:hAnsi="Times New Roman" w:cs="Times New Roman"/>
          <w:b/>
          <w:bCs/>
        </w:rPr>
        <w:t>(D)</w:t>
      </w:r>
      <w:r w:rsidRPr="00FC45F7">
        <w:rPr>
          <w:rFonts w:ascii="Times New Roman" w:hAnsi="Times New Roman" w:cs="Times New Roman"/>
        </w:rPr>
        <w:t xml:space="preserve"> H69-Luc orthotopic SCLC mouse models treated with PBS or </w:t>
      </w:r>
      <w:proofErr w:type="spellStart"/>
      <w:r w:rsidRPr="00FC45F7">
        <w:rPr>
          <w:rFonts w:ascii="Times New Roman" w:hAnsi="Times New Roman" w:cs="Times New Roman"/>
        </w:rPr>
        <w:t>DZNep</w:t>
      </w:r>
      <w:proofErr w:type="spellEnd"/>
      <w:r w:rsidRPr="00FC45F7">
        <w:rPr>
          <w:rFonts w:ascii="Times New Roman" w:hAnsi="Times New Roman" w:cs="Times New Roman"/>
        </w:rPr>
        <w:t xml:space="preserve"> from Figure 6. </w:t>
      </w:r>
      <w:r w:rsidRPr="00FC45F7">
        <w:rPr>
          <w:rFonts w:ascii="Times New Roman" w:hAnsi="Times New Roman" w:cs="Times New Roman"/>
          <w:b/>
          <w:bCs/>
        </w:rPr>
        <w:t>(E)</w:t>
      </w:r>
      <w:r w:rsidRPr="00FC45F7">
        <w:rPr>
          <w:rFonts w:ascii="Times New Roman" w:hAnsi="Times New Roman" w:cs="Times New Roman"/>
        </w:rPr>
        <w:t xml:space="preserve"> </w:t>
      </w:r>
      <w:proofErr w:type="spellStart"/>
      <w:r w:rsidRPr="00FC45F7">
        <w:rPr>
          <w:rFonts w:ascii="Times New Roman" w:hAnsi="Times New Roman" w:cs="Times New Roman"/>
        </w:rPr>
        <w:t>Tumor</w:t>
      </w:r>
      <w:proofErr w:type="spellEnd"/>
      <w:r w:rsidRPr="00FC45F7">
        <w:rPr>
          <w:rFonts w:ascii="Times New Roman" w:hAnsi="Times New Roman" w:cs="Times New Roman"/>
        </w:rPr>
        <w:t xml:space="preserve"> volume and </w:t>
      </w:r>
      <w:r w:rsidRPr="00FC45F7">
        <w:rPr>
          <w:rFonts w:ascii="Times New Roman" w:hAnsi="Times New Roman" w:cs="Times New Roman"/>
          <w:b/>
          <w:bCs/>
        </w:rPr>
        <w:t>(F)</w:t>
      </w:r>
      <w:r w:rsidRPr="00FC45F7">
        <w:rPr>
          <w:rFonts w:ascii="Times New Roman" w:hAnsi="Times New Roman" w:cs="Times New Roman"/>
        </w:rPr>
        <w:t xml:space="preserve"> </w:t>
      </w:r>
      <w:proofErr w:type="spellStart"/>
      <w:r w:rsidRPr="00FC45F7">
        <w:rPr>
          <w:rFonts w:ascii="Times New Roman" w:hAnsi="Times New Roman" w:cs="Times New Roman"/>
        </w:rPr>
        <w:t>tumor</w:t>
      </w:r>
      <w:proofErr w:type="spellEnd"/>
      <w:r w:rsidRPr="00FC45F7">
        <w:rPr>
          <w:rFonts w:ascii="Times New Roman" w:hAnsi="Times New Roman" w:cs="Times New Roman"/>
        </w:rPr>
        <w:t xml:space="preserve"> weight of excised </w:t>
      </w:r>
      <w:proofErr w:type="spellStart"/>
      <w:r w:rsidRPr="00FC45F7">
        <w:rPr>
          <w:rFonts w:ascii="Times New Roman" w:hAnsi="Times New Roman" w:cs="Times New Roman"/>
        </w:rPr>
        <w:t>tumors</w:t>
      </w:r>
      <w:proofErr w:type="spellEnd"/>
      <w:r w:rsidRPr="00FC45F7">
        <w:rPr>
          <w:rFonts w:ascii="Times New Roman" w:hAnsi="Times New Roman" w:cs="Times New Roman"/>
        </w:rPr>
        <w:t xml:space="preserve"> from the H69-Luc experiments. </w:t>
      </w:r>
      <w:r w:rsidRPr="00FC45F7">
        <w:rPr>
          <w:rFonts w:ascii="Times New Roman" w:hAnsi="Times New Roman" w:cs="Times New Roman"/>
          <w:b/>
          <w:bCs/>
        </w:rPr>
        <w:t>(G)</w:t>
      </w:r>
      <w:r w:rsidRPr="00FC45F7">
        <w:rPr>
          <w:rFonts w:ascii="Times New Roman" w:hAnsi="Times New Roman" w:cs="Times New Roman"/>
        </w:rPr>
        <w:t xml:space="preserve"> SW1271-Luc CDX orthotopic SCLC mouse models treated with PBS or </w:t>
      </w:r>
      <w:proofErr w:type="spellStart"/>
      <w:r w:rsidRPr="00FC45F7">
        <w:rPr>
          <w:rFonts w:ascii="Times New Roman" w:hAnsi="Times New Roman" w:cs="Times New Roman"/>
        </w:rPr>
        <w:t>DZNep</w:t>
      </w:r>
      <w:proofErr w:type="spellEnd"/>
      <w:r w:rsidRPr="00FC45F7">
        <w:rPr>
          <w:rFonts w:ascii="Times New Roman" w:hAnsi="Times New Roman" w:cs="Times New Roman"/>
        </w:rPr>
        <w:t xml:space="preserve">. Excised lung, liver, and abdominal </w:t>
      </w:r>
      <w:proofErr w:type="spellStart"/>
      <w:r w:rsidRPr="00FC45F7">
        <w:rPr>
          <w:rFonts w:ascii="Times New Roman" w:hAnsi="Times New Roman" w:cs="Times New Roman"/>
        </w:rPr>
        <w:t>tumor</w:t>
      </w:r>
      <w:proofErr w:type="spellEnd"/>
      <w:r w:rsidRPr="00FC45F7">
        <w:rPr>
          <w:rFonts w:ascii="Times New Roman" w:hAnsi="Times New Roman" w:cs="Times New Roman"/>
        </w:rPr>
        <w:t xml:space="preserve"> metastases with </w:t>
      </w:r>
      <w:proofErr w:type="spellStart"/>
      <w:r w:rsidRPr="00FC45F7">
        <w:rPr>
          <w:rFonts w:ascii="Times New Roman" w:hAnsi="Times New Roman" w:cs="Times New Roman"/>
        </w:rPr>
        <w:t>tumor</w:t>
      </w:r>
      <w:proofErr w:type="spellEnd"/>
      <w:r w:rsidRPr="00FC45F7">
        <w:rPr>
          <w:rFonts w:ascii="Times New Roman" w:hAnsi="Times New Roman" w:cs="Times New Roman"/>
        </w:rPr>
        <w:t xml:space="preserve"> tissue marked by arrows. Kaplan–Meier survival curves of survival for </w:t>
      </w:r>
      <w:r w:rsidRPr="00FC45F7">
        <w:rPr>
          <w:rFonts w:ascii="Times New Roman" w:hAnsi="Times New Roman" w:cs="Times New Roman"/>
          <w:b/>
          <w:bCs/>
        </w:rPr>
        <w:t>(H)</w:t>
      </w:r>
      <w:r w:rsidRPr="00FC45F7">
        <w:rPr>
          <w:rFonts w:ascii="Times New Roman" w:hAnsi="Times New Roman" w:cs="Times New Roman"/>
        </w:rPr>
        <w:t xml:space="preserve"> H446-Luc and </w:t>
      </w:r>
      <w:r w:rsidRPr="00FC45F7">
        <w:rPr>
          <w:rFonts w:ascii="Times New Roman" w:hAnsi="Times New Roman" w:cs="Times New Roman"/>
          <w:b/>
          <w:bCs/>
        </w:rPr>
        <w:t>(I)</w:t>
      </w:r>
      <w:r w:rsidRPr="00FC45F7">
        <w:rPr>
          <w:rFonts w:ascii="Times New Roman" w:hAnsi="Times New Roman" w:cs="Times New Roman"/>
        </w:rPr>
        <w:t xml:space="preserve"> </w:t>
      </w:r>
      <w:bookmarkStart w:id="5" w:name="OLE_LINK13"/>
      <w:r w:rsidRPr="00FC45F7">
        <w:rPr>
          <w:rFonts w:ascii="Times New Roman" w:hAnsi="Times New Roman" w:cs="Times New Roman"/>
        </w:rPr>
        <w:t xml:space="preserve">SW1271-Luc orthotopic SCLC mouse models treated with PBS or </w:t>
      </w:r>
      <w:proofErr w:type="spellStart"/>
      <w:r w:rsidRPr="00FC45F7">
        <w:rPr>
          <w:rFonts w:ascii="Times New Roman" w:hAnsi="Times New Roman" w:cs="Times New Roman"/>
        </w:rPr>
        <w:t>DZNep</w:t>
      </w:r>
      <w:bookmarkEnd w:id="5"/>
      <w:proofErr w:type="spellEnd"/>
      <w:r w:rsidRPr="00FC45F7">
        <w:rPr>
          <w:rFonts w:ascii="Times New Roman" w:hAnsi="Times New Roman" w:cs="Times New Roman"/>
        </w:rPr>
        <w:t xml:space="preserve"> from Figure </w:t>
      </w:r>
      <w:r w:rsidR="00D43FF2">
        <w:rPr>
          <w:rFonts w:ascii="Times New Roman" w:hAnsi="Times New Roman" w:cs="Times New Roman"/>
        </w:rPr>
        <w:t>7</w:t>
      </w:r>
      <w:r w:rsidRPr="00FC45F7">
        <w:rPr>
          <w:rFonts w:ascii="Times New Roman" w:hAnsi="Times New Roman" w:cs="Times New Roman"/>
        </w:rPr>
        <w:t>. Statistical analysis was performed using Student’s two tailed t-test. Data is presented as mean ± SEM</w:t>
      </w:r>
      <w:r w:rsidR="008C0BCD">
        <w:rPr>
          <w:rFonts w:ascii="Times New Roman" w:hAnsi="Times New Roman" w:cs="Times New Roman"/>
        </w:rPr>
        <w:t>,</w:t>
      </w:r>
      <w:r w:rsidR="00232E32">
        <w:rPr>
          <w:rFonts w:ascii="Times New Roman" w:hAnsi="Times New Roman" w:cs="Times New Roman"/>
        </w:rPr>
        <w:t xml:space="preserve"> n=3 for </w:t>
      </w:r>
      <w:proofErr w:type="spellStart"/>
      <w:r w:rsidR="00232E32">
        <w:rPr>
          <w:rFonts w:ascii="Times New Roman" w:hAnsi="Times New Roman" w:cs="Times New Roman"/>
        </w:rPr>
        <w:t>qRT</w:t>
      </w:r>
      <w:proofErr w:type="spellEnd"/>
      <w:r w:rsidR="00232E32">
        <w:rPr>
          <w:rFonts w:ascii="Times New Roman" w:hAnsi="Times New Roman" w:cs="Times New Roman"/>
        </w:rPr>
        <w:t>-PCR and n=6 for m</w:t>
      </w:r>
      <w:r w:rsidR="008C0BCD">
        <w:rPr>
          <w:rFonts w:ascii="Times New Roman" w:hAnsi="Times New Roman" w:cs="Times New Roman"/>
        </w:rPr>
        <w:t>ouse</w:t>
      </w:r>
      <w:r w:rsidR="00232E32">
        <w:rPr>
          <w:rFonts w:ascii="Times New Roman" w:hAnsi="Times New Roman" w:cs="Times New Roman"/>
        </w:rPr>
        <w:t xml:space="preserve"> experiments</w:t>
      </w:r>
      <w:r w:rsidRPr="00FC45F7">
        <w:rPr>
          <w:rFonts w:ascii="Times New Roman" w:hAnsi="Times New Roman" w:cs="Times New Roman"/>
        </w:rPr>
        <w:t>.</w:t>
      </w:r>
    </w:p>
    <w:p w14:paraId="7C8561CC" w14:textId="77777777" w:rsidR="00315B77" w:rsidRDefault="00315B77" w:rsidP="00315B77">
      <w:pPr>
        <w:jc w:val="both"/>
        <w:rPr>
          <w:rFonts w:ascii="Times New Roman" w:hAnsi="Times New Roman" w:cs="Times New Roman"/>
          <w:b/>
          <w:bCs/>
        </w:rPr>
      </w:pPr>
    </w:p>
    <w:p w14:paraId="2405BFE1" w14:textId="77777777" w:rsidR="00315B77" w:rsidRDefault="00315B77" w:rsidP="00315B77">
      <w:pPr>
        <w:jc w:val="both"/>
        <w:rPr>
          <w:rFonts w:ascii="Times New Roman" w:hAnsi="Times New Roman" w:cs="Times New Roman"/>
          <w:b/>
          <w:bCs/>
        </w:rPr>
      </w:pPr>
    </w:p>
    <w:p w14:paraId="0B9EDC74" w14:textId="77777777" w:rsidR="00315B77" w:rsidRDefault="00315B77" w:rsidP="00315B77">
      <w:pPr>
        <w:jc w:val="both"/>
        <w:rPr>
          <w:rFonts w:ascii="Times New Roman" w:hAnsi="Times New Roman" w:cs="Times New Roman"/>
          <w:b/>
          <w:bCs/>
        </w:rPr>
      </w:pPr>
    </w:p>
    <w:p w14:paraId="687C0D14" w14:textId="77777777" w:rsidR="00315B77" w:rsidRDefault="00315B77" w:rsidP="00315B77">
      <w:pPr>
        <w:jc w:val="both"/>
        <w:rPr>
          <w:rFonts w:ascii="Times New Roman" w:hAnsi="Times New Roman" w:cs="Times New Roman"/>
          <w:b/>
          <w:bCs/>
        </w:rPr>
      </w:pPr>
    </w:p>
    <w:p w14:paraId="7A0EA848" w14:textId="77777777" w:rsidR="00315B77" w:rsidRDefault="00315B77" w:rsidP="00315B77">
      <w:pPr>
        <w:jc w:val="both"/>
        <w:rPr>
          <w:rFonts w:ascii="Times New Roman" w:hAnsi="Times New Roman" w:cs="Times New Roman"/>
          <w:b/>
          <w:bCs/>
        </w:rPr>
      </w:pPr>
    </w:p>
    <w:p w14:paraId="77B2A2DB" w14:textId="77777777" w:rsidR="00315B77" w:rsidRPr="00F93FA3" w:rsidRDefault="00315B77" w:rsidP="00315B77">
      <w:pPr>
        <w:jc w:val="both"/>
        <w:rPr>
          <w:rFonts w:ascii="Times New Roman" w:hAnsi="Times New Roman" w:cs="Times New Roman"/>
          <w:b/>
          <w:bCs/>
          <w:sz w:val="28"/>
          <w:szCs w:val="28"/>
        </w:rPr>
      </w:pPr>
      <w:r w:rsidRPr="00F93FA3">
        <w:rPr>
          <w:rFonts w:ascii="Times New Roman" w:hAnsi="Times New Roman" w:cs="Times New Roman"/>
          <w:b/>
          <w:bCs/>
          <w:sz w:val="28"/>
          <w:szCs w:val="28"/>
        </w:rPr>
        <w:lastRenderedPageBreak/>
        <w:t>Tables</w:t>
      </w:r>
    </w:p>
    <w:p w14:paraId="1B1EA9E4" w14:textId="480FED50" w:rsidR="00315B77" w:rsidRPr="00FC45F7" w:rsidRDefault="00315B77" w:rsidP="00315B77">
      <w:pPr>
        <w:jc w:val="both"/>
        <w:rPr>
          <w:rFonts w:ascii="Times New Roman" w:hAnsi="Times New Roman" w:cs="Times New Roman"/>
        </w:rPr>
      </w:pPr>
      <w:bookmarkStart w:id="6" w:name="OLE_LINK14"/>
      <w:r w:rsidRPr="00FC45F7">
        <w:rPr>
          <w:rFonts w:ascii="Times New Roman" w:hAnsi="Times New Roman" w:cs="Times New Roman"/>
          <w:b/>
          <w:bCs/>
        </w:rPr>
        <w:t>TABLE S1:</w:t>
      </w:r>
      <w:r w:rsidRPr="00FC45F7">
        <w:rPr>
          <w:rFonts w:ascii="Times New Roman" w:hAnsi="Times New Roman" w:cs="Times New Roman"/>
        </w:rPr>
        <w:t xml:space="preserve"> List of RNA-dependent SOX2 binding proteins identified via SPRINT.</w:t>
      </w:r>
    </w:p>
    <w:tbl>
      <w:tblPr>
        <w:tblStyle w:val="TableGrid"/>
        <w:tblW w:w="0" w:type="auto"/>
        <w:tblLook w:val="04A0" w:firstRow="1" w:lastRow="0" w:firstColumn="1" w:lastColumn="0" w:noHBand="0" w:noVBand="1"/>
      </w:tblPr>
      <w:tblGrid>
        <w:gridCol w:w="2765"/>
        <w:gridCol w:w="3609"/>
        <w:gridCol w:w="1922"/>
      </w:tblGrid>
      <w:tr w:rsidR="00122101" w:rsidRPr="00FC45F7" w14:paraId="1DB8192F" w14:textId="77777777" w:rsidTr="00AB0533">
        <w:tc>
          <w:tcPr>
            <w:tcW w:w="2765" w:type="dxa"/>
          </w:tcPr>
          <w:p w14:paraId="0F828321" w14:textId="77777777" w:rsidR="00122101" w:rsidRPr="00FC45F7" w:rsidRDefault="00122101" w:rsidP="00AB0533">
            <w:pPr>
              <w:jc w:val="both"/>
              <w:rPr>
                <w:rFonts w:ascii="Times New Roman" w:hAnsi="Times New Roman" w:cs="Times New Roman"/>
                <w:b/>
                <w:bCs/>
                <w:lang w:val="en-US"/>
              </w:rPr>
            </w:pPr>
            <w:r w:rsidRPr="00FC45F7">
              <w:rPr>
                <w:rFonts w:ascii="Times New Roman" w:hAnsi="Times New Roman" w:cs="Times New Roman"/>
                <w:b/>
                <w:bCs/>
                <w:lang w:val="en-US"/>
              </w:rPr>
              <w:t>Genes</w:t>
            </w:r>
          </w:p>
        </w:tc>
        <w:tc>
          <w:tcPr>
            <w:tcW w:w="3609" w:type="dxa"/>
          </w:tcPr>
          <w:p w14:paraId="1CED3712" w14:textId="77777777" w:rsidR="00122101" w:rsidRPr="00FC45F7" w:rsidRDefault="00122101" w:rsidP="00AB0533">
            <w:pPr>
              <w:jc w:val="both"/>
              <w:rPr>
                <w:rFonts w:ascii="Times New Roman" w:hAnsi="Times New Roman" w:cs="Times New Roman"/>
                <w:b/>
                <w:bCs/>
                <w:lang w:val="en-US"/>
              </w:rPr>
            </w:pPr>
            <w:r w:rsidRPr="00FC45F7">
              <w:rPr>
                <w:rFonts w:ascii="Times New Roman" w:hAnsi="Times New Roman" w:cs="Times New Roman"/>
                <w:b/>
                <w:bCs/>
                <w:lang w:val="en-US"/>
              </w:rPr>
              <w:t>Functions</w:t>
            </w:r>
          </w:p>
        </w:tc>
        <w:tc>
          <w:tcPr>
            <w:tcW w:w="1922" w:type="dxa"/>
          </w:tcPr>
          <w:p w14:paraId="53667C37" w14:textId="77777777" w:rsidR="00122101" w:rsidRPr="00FC45F7" w:rsidRDefault="00122101" w:rsidP="00AB0533">
            <w:pPr>
              <w:jc w:val="both"/>
              <w:rPr>
                <w:rFonts w:ascii="Times New Roman" w:hAnsi="Times New Roman" w:cs="Times New Roman"/>
                <w:b/>
                <w:bCs/>
                <w:lang w:val="en-US"/>
              </w:rPr>
            </w:pPr>
            <w:r w:rsidRPr="00FC45F7">
              <w:rPr>
                <w:rFonts w:ascii="Times New Roman" w:hAnsi="Times New Roman" w:cs="Times New Roman"/>
                <w:b/>
                <w:bCs/>
                <w:lang w:val="en-US"/>
              </w:rPr>
              <w:t>References</w:t>
            </w:r>
          </w:p>
        </w:tc>
      </w:tr>
      <w:tr w:rsidR="00122101" w:rsidRPr="00FC45F7" w14:paraId="601B94BE" w14:textId="77777777" w:rsidTr="00AB0533">
        <w:tc>
          <w:tcPr>
            <w:tcW w:w="2765" w:type="dxa"/>
          </w:tcPr>
          <w:p w14:paraId="3AAAD353" w14:textId="77777777" w:rsidR="00122101" w:rsidRPr="00FC45F7" w:rsidRDefault="00122101" w:rsidP="00AB0533">
            <w:pPr>
              <w:jc w:val="both"/>
              <w:rPr>
                <w:rFonts w:ascii="Times New Roman" w:hAnsi="Times New Roman" w:cs="Times New Roman"/>
                <w:lang w:val="en-US"/>
              </w:rPr>
            </w:pPr>
            <w:r w:rsidRPr="00FC45F7">
              <w:rPr>
                <w:rFonts w:ascii="Times New Roman" w:hAnsi="Times New Roman" w:cs="Times New Roman"/>
                <w:lang w:val="en-US"/>
              </w:rPr>
              <w:t>IARS1, HARS1, LARS1</w:t>
            </w:r>
          </w:p>
        </w:tc>
        <w:tc>
          <w:tcPr>
            <w:tcW w:w="3609" w:type="dxa"/>
          </w:tcPr>
          <w:p w14:paraId="4679FA48" w14:textId="77777777" w:rsidR="00122101" w:rsidRPr="00FC45F7" w:rsidRDefault="00122101" w:rsidP="00AB0533">
            <w:pPr>
              <w:jc w:val="both"/>
              <w:rPr>
                <w:rFonts w:ascii="Times New Roman" w:hAnsi="Times New Roman" w:cs="Times New Roman"/>
                <w:b/>
                <w:bCs/>
                <w:lang w:val="en-US"/>
              </w:rPr>
            </w:pPr>
            <w:r w:rsidRPr="00FC45F7">
              <w:rPr>
                <w:rFonts w:ascii="Times New Roman" w:hAnsi="Times New Roman" w:cs="Times New Roman"/>
              </w:rPr>
              <w:t>Transfer of specific amino acids to their cognate tRNA</w:t>
            </w:r>
          </w:p>
        </w:tc>
        <w:tc>
          <w:tcPr>
            <w:tcW w:w="1922" w:type="dxa"/>
          </w:tcPr>
          <w:p w14:paraId="508381E8" w14:textId="77777777" w:rsidR="00122101" w:rsidRPr="00FC45F7" w:rsidRDefault="00122101" w:rsidP="00AB0533">
            <w:pPr>
              <w:jc w:val="both"/>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ADDIN ZOTERO_ITEM CSL_CITATION {"citationID":"2BPf4I50","properties":{"formattedCitation":"\\super 25\\nosupersub{}","plainCitation":"25","noteIndex":0},"citationItems":[{"id":127,"uris":["http://zotero.org/users/local/wHWY5f1H/items/CCLYAFUN"],"itemData":{"id":127,"type":"article-journal","abstract":"Mutations in histidyl-tRNA synthetase (HARS1), an enzyme that charges transfer RNA with the amino acid histidine in the cytoplasm, have only been associated to date with autosomal recessive Usher syndrome type III and autosomal dominant Charcot-Marie-Tooth disease type 2W. Using massive parallel sequencing, we identified bi-allelic HARS1 variants in a child (c.616G&gt;T, p.Asp206Tyr and c.730delG, p.Val244Cysfs*6) and in two sisters (c.1393A&gt;C, p.Ile465Leu and c.910_912dupTTG, p.Leu305dup), all characterized by a multisystem ataxic syndrome. All mutations are rare, segregate with the disease, and are predicted to have a significant effect on protein function. Functional studies helped to substantiate their disease-related roles. Indeed, yeast complementation assays showing that one out of two mutations in each patient is loss-of-function, and the reduction of messenger RNA and protein levels and enzymatic activity in patient's skin-derived fibroblasts, together support the pathogenicity of the identified HARS1 variants in the patient phenotypes. Thus, our efforts expand the allelic and clinical spectrum of HARS1-related disease.","archive_location":"32333447","container-title":"Hum Mutat","DOI":"10.1002/humu.24024","ISSN":"1059-7794 (Print) 1059-7794","issue":"7","journalAbbreviation":"Human mutation","language":"eng","note":"edition: 2020/04/26","page":"1232-1237","source":"NLM","title":"Bi-allelic mutations in HARS1 severely impair histidyl-tRNA synthetase expression and enzymatic activity causing a novel multisystem ataxic syndrome","volume":"41","author":[{"family":"Galatolo","given":"D."},{"family":"Kuo","given":"M. E."},{"family":"Mullen","given":"P."},{"family":"Meyer-Schuman","given":"R."},{"family":"Doccini","given":"S."},{"family":"Battini","given":"R."},{"family":"Lieto","given":"M."},{"family":"Tessa","given":"A."},{"family":"Filla","given":"A."},{"family":"Francklyn","given":"C."},{"family":"Antonellis","given":"A."},{"family":"Santorelli","given":"F. M."}],"issued":{"date-parts":[["2020",7]]}}}],"schema":"https://github.com/citation-style-language/schema/raw/master/csl-citation.json"} </w:instrText>
            </w:r>
            <w:r>
              <w:rPr>
                <w:rFonts w:ascii="Times New Roman" w:hAnsi="Times New Roman" w:cs="Times New Roman"/>
              </w:rPr>
              <w:fldChar w:fldCharType="separate"/>
            </w:r>
            <w:r w:rsidRPr="00664872">
              <w:rPr>
                <w:rFonts w:ascii="Times New Roman" w:hAnsi="Times New Roman" w:cs="Times New Roman"/>
                <w:vertAlign w:val="superscript"/>
              </w:rPr>
              <w:t>25</w:t>
            </w:r>
            <w:r>
              <w:rPr>
                <w:rFonts w:ascii="Times New Roman" w:hAnsi="Times New Roman" w:cs="Times New Roman"/>
              </w:rPr>
              <w:fldChar w:fldCharType="end"/>
            </w:r>
          </w:p>
        </w:tc>
      </w:tr>
      <w:tr w:rsidR="00122101" w:rsidRPr="00FC45F7" w14:paraId="5B8D0434" w14:textId="77777777" w:rsidTr="00AB0533">
        <w:tc>
          <w:tcPr>
            <w:tcW w:w="2765" w:type="dxa"/>
          </w:tcPr>
          <w:p w14:paraId="1D2639B5" w14:textId="77777777" w:rsidR="00122101" w:rsidRPr="00FC45F7" w:rsidRDefault="00122101" w:rsidP="00AB0533">
            <w:pPr>
              <w:jc w:val="both"/>
              <w:rPr>
                <w:rFonts w:ascii="Times New Roman" w:hAnsi="Times New Roman" w:cs="Times New Roman"/>
                <w:b/>
                <w:bCs/>
                <w:lang w:val="en-US"/>
              </w:rPr>
            </w:pPr>
            <w:r w:rsidRPr="00FC45F7">
              <w:rPr>
                <w:rFonts w:ascii="Times New Roman" w:hAnsi="Times New Roman" w:cs="Times New Roman"/>
              </w:rPr>
              <w:t>RPLP0, RPLP1, RPLP2</w:t>
            </w:r>
          </w:p>
        </w:tc>
        <w:tc>
          <w:tcPr>
            <w:tcW w:w="3609" w:type="dxa"/>
          </w:tcPr>
          <w:p w14:paraId="5E8091D2" w14:textId="77777777" w:rsidR="00122101" w:rsidRPr="00FC45F7" w:rsidRDefault="00122101" w:rsidP="00AB0533">
            <w:pPr>
              <w:jc w:val="both"/>
              <w:rPr>
                <w:rFonts w:ascii="Times New Roman" w:hAnsi="Times New Roman" w:cs="Times New Roman"/>
                <w:b/>
                <w:bCs/>
                <w:lang w:val="en-US"/>
              </w:rPr>
            </w:pPr>
            <w:r w:rsidRPr="00FC45F7">
              <w:rPr>
                <w:rFonts w:ascii="Times New Roman" w:hAnsi="Times New Roman" w:cs="Times New Roman"/>
              </w:rPr>
              <w:t>Integral ribosomal components</w:t>
            </w:r>
          </w:p>
        </w:tc>
        <w:tc>
          <w:tcPr>
            <w:tcW w:w="1922" w:type="dxa"/>
          </w:tcPr>
          <w:p w14:paraId="0567008E" w14:textId="77777777" w:rsidR="00122101" w:rsidRPr="00FC45F7" w:rsidRDefault="00122101" w:rsidP="00AB0533">
            <w:pPr>
              <w:jc w:val="both"/>
              <w:rPr>
                <w:rFonts w:ascii="Times New Roman" w:hAnsi="Times New Roman" w:cs="Times New Roman"/>
                <w:lang w:val="en-US"/>
              </w:rPr>
            </w:pPr>
            <w:r w:rsidRPr="00FC45F7">
              <w:rPr>
                <w:rFonts w:ascii="Times New Roman" w:hAnsi="Times New Roman" w:cs="Times New Roman"/>
              </w:rPr>
              <w:fldChar w:fldCharType="begin"/>
            </w:r>
            <w:r w:rsidRPr="00FC45F7">
              <w:rPr>
                <w:rFonts w:ascii="Times New Roman" w:hAnsi="Times New Roman" w:cs="Times New Roman"/>
                <w:lang w:val="en-US"/>
              </w:rPr>
              <w:instrText xml:space="preserve"> ADDIN EN.CITE &lt;EndNote&gt;&lt;Cite&gt;&lt;Author&gt;Ishii&lt;/Author&gt;&lt;Year&gt;2006&lt;/Year&gt;&lt;RecNum&gt;126&lt;/RecNum&gt;&lt;DisplayText&gt;(&lt;style face="italic"&gt;60&lt;/style&gt;)&lt;/DisplayText&gt;&lt;record&gt;&lt;rec-number&gt;126&lt;/rec-number&gt;&lt;foreign-keys&gt;&lt;key app="EN" db-id="wsdfz0rx0pf9aeepf5yvpfs7z29dttrwwvaa" timestamp="1733372527"&gt;126&lt;/key&gt;&lt;/foreign-keys&gt;&lt;ref-type name="Journal Article"&gt;17&lt;/ref-type&gt;&lt;contributors&gt;&lt;authors&gt;&lt;author&gt;Ishii, K.&lt;/author&gt;&lt;author&gt;Washio, T.&lt;/author&gt;&lt;author&gt;Uechi, T.&lt;/author&gt;&lt;author&gt;Yoshihama, M.&lt;/author&gt;&lt;author&gt;Kenmochi, N.&lt;/author&gt;&lt;author&gt;Tomita, M.&lt;/author&gt;&lt;/authors&gt;&lt;/contributors&gt;&lt;auth-address&gt;Institute for Advanced Biosciences, Keio University, Tsuruoka, Yamagata 997-0035, Japan. kyota@sfc.keio.ac.jp&lt;/auth-address&gt;&lt;titles&gt;&lt;title&gt;Characteristics and clustering of human ribosomal protein genes&lt;/title&gt;&lt;secondary-title&gt;BMC Genomics&lt;/secondary-title&gt;&lt;alt-title&gt;BMC genomics&lt;/alt-title&gt;&lt;/titles&gt;&lt;periodical&gt;&lt;full-title&gt;BMC Genomics&lt;/full-title&gt;&lt;abbr-1&gt;BMC genomics&lt;/abbr-1&gt;&lt;/periodical&gt;&lt;alt-periodical&gt;&lt;full-title&gt;BMC Genomics&lt;/full-title&gt;&lt;abbr-1&gt;BMC genomics&lt;/abbr-1&gt;&lt;/alt-periodical&gt;&lt;pages&gt;37&lt;/pages&gt;&lt;volume&gt;7&lt;/volume&gt;&lt;edition&gt;2006/03/01&lt;/edition&gt;&lt;keywords&gt;&lt;keyword&gt;Amino Acids/genetics&lt;/keyword&gt;&lt;keyword&gt;Animals&lt;/keyword&gt;&lt;keyword&gt;Binding Sites&lt;/keyword&gt;&lt;keyword&gt;Codon/genetics&lt;/keyword&gt;&lt;keyword&gt;Conserved Sequence&lt;/keyword&gt;&lt;keyword&gt;*Gene Expression Profiling&lt;/keyword&gt;&lt;keyword&gt;Humans&lt;/keyword&gt;&lt;keyword&gt;Mice&lt;/keyword&gt;&lt;keyword&gt;Phosphoproteins/genetics&lt;/keyword&gt;&lt;keyword&gt;Reverse Transcriptase Polymerase Chain Reaction&lt;/keyword&gt;&lt;keyword&gt;Ribosomal Proteins/*genetics&lt;/keyword&gt;&lt;keyword&gt;Sensitivity and Specificity&lt;/keyword&gt;&lt;keyword&gt;Transcription Factors/genetics/metabolism&lt;/keyword&gt;&lt;/keywords&gt;&lt;dates&gt;&lt;year&gt;2006&lt;/year&gt;&lt;pub-dates&gt;&lt;date&gt;Feb 28&lt;/date&gt;&lt;/pub-dates&gt;&lt;/dates&gt;&lt;isbn&gt;1471-2164&lt;/isbn&gt;&lt;accession-num&gt;16504170&lt;/accession-num&gt;&lt;urls&gt;&lt;/urls&gt;&lt;custom2&gt;PMC1459141&lt;/custom2&gt;&lt;electronic-resource-num&gt;10.1186/1471-2164-7-37&lt;/electronic-resource-num&gt;&lt;remote-database-provider&gt;NLM&lt;/remote-database-provider&gt;&lt;language&gt;eng&lt;/language&gt;&lt;/record&gt;&lt;/Cite&gt;&lt;/EndNote&gt;</w:instrText>
            </w:r>
            <w:r w:rsidRPr="00FC45F7">
              <w:rPr>
                <w:rFonts w:ascii="Times New Roman" w:hAnsi="Times New Roman" w:cs="Times New Roman"/>
              </w:rPr>
              <w:fldChar w:fldCharType="separate"/>
            </w:r>
            <w:r w:rsidRPr="00FC45F7">
              <w:rPr>
                <w:rFonts w:ascii="Times New Roman" w:hAnsi="Times New Roman" w:cs="Times New Roman"/>
              </w:rPr>
              <w:fldChar w:fldCharType="end"/>
            </w:r>
            <w:r w:rsidRPr="00FC45F7">
              <w:rPr>
                <w:rFonts w:ascii="Times New Roman" w:hAnsi="Times New Roman" w:cs="Times New Roman"/>
              </w:rPr>
              <w:fldChar w:fldCharType="begin"/>
            </w:r>
            <w:r>
              <w:rPr>
                <w:rFonts w:ascii="Times New Roman" w:hAnsi="Times New Roman" w:cs="Times New Roman"/>
              </w:rPr>
              <w:instrText xml:space="preserve"> ADDIN ZOTERO_ITEM CSL_CITATION {"citationID":"gBJsFG0s","properties":{"formattedCitation":"\\super 26,27\\nosupersub{}","plainCitation":"26,27","noteIndex":0},"citationItems":[{"id":159,"uris":["http://zotero.org/users/local/wHWY5f1H/items/9JVCL96V"],"itemData":{"id":159,"type":"article-journal","abstract":"BACKGROUND: The ribosome is a central player in the translation system, which in mammals consists of four RNA species and 79 ribosomal proteins (RPs). The control mechanisms of gene expression and the functions of RPs are believed to be identical. Most RP genes have common promoters and were therefore assumed to have a unified gene expression control mechanism. RESULTS: We systematically analyzed the homogeneity and heterogeneity of RP genes on the basis of their expression profiles, promoter structures, encoded amino acid compositions, and codon compositions. The results revealed that (1) most RP genes are coordinately expressed at the mRNA level, with higher signals in the spleen, lymph node dissection (LND), and fetal brain. However, 17 genes, including the P protein genes (RPLP0, RPLP1, RPLP2), are expressed in a tissue-specific manner. (2) Most promoters have GC boxes and possible binding sites for nuclear respiratory factor 2, Yin and Yang 1, and/or activator protein 1. However, they do not have canonical TATA boxes. (3) Analysis of the amino acid composition of the encoded proteins indicated a high lysine and arginine content. (4) The major RP genes exhibit a characteristic synonymous codon composition with high rates of G or C in the third-codon position and a high content of AAG, CAG, ATC, GAG, CAC, and CTG. CONCLUSION: Eleven of the RP genes are still identified as being unique and did not exhibit at least some of the above characteristics, indicating that they may have unknown functions not present in other RP genes. Furthermore, we found sequences conserved between human and mouse genes around the transcription start sites and in the intronic regions. This study suggests certain overall trends and characteristic features of human RP genes.","archive_location":"16504170","container-title":"BMC Genomics","DOI":"10.1186/1471-2164-7-37","ISSN":"1471-2164","journalAbbreviation":"BMC genomics","language":"eng","note":"edition: 2006/03/01","page":"37","source":"NLM","title":"Characteristics and clustering of human ribosomal protein genes","volume":"7","author":[{"family":"Ishii","given":"K."},{"family":"Washio","given":"T."},{"family":"Uechi","given":"T."},{"family":"Yoshihama","given":"M."},{"family":"Kenmochi","given":"N."},{"family":"Tomita","given":"M."}],"issued":{"date-parts":[["2006",2,28]]}}},{"id":274,"uris":["http://zotero.org/users/local/wHWY5f1H/items/QUETDQH3"],"itemData":{"id":274,"type":"article-journal","abstract":"Mapping of the human ribosomal protein (RP) genes has been completed, and all 80 different genes were placed on a cytogenetic map of the human genome. Because of the existence of processed pseudogenes, the localization of the RP genes was complicated, and five genes had remained to be mapped. Here we developed a novel strategy to identify sequence-tagged sites (STSs) at introns of the RP genes, and we localized RPL14, RPL22, RPL35, RPL36, and RPL39 within the chromosomes by radiation hybrid mapping. Unlike the case of eubacteria or archaebacteria, human RP genes are widely scattered about the genome. Together with the previous results, both sex chromosomes and 20 autosomes (all but chromosomes 7 and 21) were found to carry one or more RP genes. To explore the possible involvement of RP genes in human disorders, all 80 genes were assigned to cytogenetic bands according to a published cytogenetic BAC-STS map of the human genome. We compared the assigned positions with candidate regions for Mendelian disorders and found certain genes that might be involved in particular human disorders.","container-title":"Genomics","DOI":"10.1006/geno.2000.6470","ISSN":"0888-7543","issue":"3","page":"223-230","title":"A Complete Map of the Human Ribosomal Protein Genes: Assignment of 80 Genes to the Cytogenetic Map and Implications for Human Disorders","volume":"72","author":[{"family":"Uechi","given":"Tamayo"},{"family":"Tanaka","given":"Tatsuo"},{"family":"Kenmochi","given":"Naoya"}],"issued":{"date-parts":[["2001",3,15]]}}}],"schema":"https://github.com/citation-style-language/schema/raw/master/csl-citation.json"} </w:instrText>
            </w:r>
            <w:r w:rsidRPr="00FC45F7">
              <w:rPr>
                <w:rFonts w:ascii="Times New Roman" w:hAnsi="Times New Roman" w:cs="Times New Roman"/>
              </w:rPr>
              <w:fldChar w:fldCharType="separate"/>
            </w:r>
            <w:r w:rsidRPr="00664872">
              <w:rPr>
                <w:rFonts w:ascii="Times New Roman" w:hAnsi="Times New Roman" w:cs="Times New Roman"/>
                <w:vertAlign w:val="superscript"/>
              </w:rPr>
              <w:t>26,27</w:t>
            </w:r>
            <w:r w:rsidRPr="00FC45F7">
              <w:rPr>
                <w:rFonts w:ascii="Times New Roman" w:hAnsi="Times New Roman" w:cs="Times New Roman"/>
              </w:rPr>
              <w:fldChar w:fldCharType="end"/>
            </w:r>
          </w:p>
        </w:tc>
      </w:tr>
      <w:tr w:rsidR="00122101" w:rsidRPr="00FC45F7" w14:paraId="2A1759EE" w14:textId="77777777" w:rsidTr="00AB0533">
        <w:tc>
          <w:tcPr>
            <w:tcW w:w="2765" w:type="dxa"/>
          </w:tcPr>
          <w:p w14:paraId="4BE716B5" w14:textId="77777777" w:rsidR="00122101" w:rsidRPr="00FC45F7" w:rsidRDefault="00122101" w:rsidP="00AB0533">
            <w:pPr>
              <w:jc w:val="both"/>
              <w:rPr>
                <w:rFonts w:ascii="Times New Roman" w:hAnsi="Times New Roman" w:cs="Times New Roman"/>
              </w:rPr>
            </w:pPr>
            <w:r w:rsidRPr="00FC45F7">
              <w:rPr>
                <w:rFonts w:ascii="Times New Roman" w:hAnsi="Times New Roman" w:cs="Times New Roman"/>
              </w:rPr>
              <w:t>AHCY</w:t>
            </w:r>
          </w:p>
        </w:tc>
        <w:tc>
          <w:tcPr>
            <w:tcW w:w="3609" w:type="dxa"/>
          </w:tcPr>
          <w:p w14:paraId="7B5EF318" w14:textId="77777777" w:rsidR="00122101" w:rsidRPr="00FC45F7" w:rsidRDefault="00122101" w:rsidP="00AB0533">
            <w:pPr>
              <w:jc w:val="both"/>
              <w:rPr>
                <w:rFonts w:ascii="Times New Roman" w:hAnsi="Times New Roman" w:cs="Times New Roman"/>
              </w:rPr>
            </w:pPr>
            <w:r w:rsidRPr="00FC45F7">
              <w:rPr>
                <w:rFonts w:ascii="Times New Roman" w:hAnsi="Times New Roman" w:cs="Times New Roman"/>
                <w:lang w:val="en-US"/>
              </w:rPr>
              <w:t>DNA methylation maintenance,</w:t>
            </w:r>
            <w:r w:rsidRPr="00FC45F7">
              <w:rPr>
                <w:rFonts w:ascii="Times New Roman" w:hAnsi="Times New Roman" w:cs="Times New Roman"/>
                <w:color w:val="282828"/>
                <w:shd w:val="clear" w:color="auto" w:fill="F7F7F7"/>
                <w:lang w:val="en-US"/>
              </w:rPr>
              <w:t xml:space="preserve"> </w:t>
            </w:r>
            <w:r w:rsidRPr="00FC45F7">
              <w:rPr>
                <w:rFonts w:ascii="Times New Roman" w:hAnsi="Times New Roman" w:cs="Times New Roman"/>
                <w:lang w:val="en-US"/>
              </w:rPr>
              <w:t>inhibitor of methyltransferases activity</w:t>
            </w:r>
          </w:p>
        </w:tc>
        <w:tc>
          <w:tcPr>
            <w:tcW w:w="1922" w:type="dxa"/>
          </w:tcPr>
          <w:p w14:paraId="04A0DBA7" w14:textId="77777777" w:rsidR="00122101" w:rsidRPr="00FC45F7" w:rsidRDefault="00122101" w:rsidP="00AB0533">
            <w:pPr>
              <w:jc w:val="both"/>
              <w:rPr>
                <w:rFonts w:ascii="Times New Roman" w:hAnsi="Times New Roman" w:cs="Times New Roman"/>
              </w:rPr>
            </w:pPr>
            <w:r w:rsidRPr="00FC45F7">
              <w:rPr>
                <w:rFonts w:ascii="Times New Roman" w:hAnsi="Times New Roman" w:cs="Times New Roman"/>
              </w:rPr>
              <w:fldChar w:fldCharType="begin"/>
            </w:r>
            <w:r>
              <w:rPr>
                <w:rFonts w:ascii="Times New Roman" w:hAnsi="Times New Roman" w:cs="Times New Roman"/>
              </w:rPr>
              <w:instrText xml:space="preserve"> ADDIN ZOTERO_ITEM CSL_CITATION {"citationID":"pFZ9UOuT","properties":{"formattedCitation":"\\super 21\\nosupersub{}","plainCitation":"21","noteIndex":0},"citationItems":[{"id":282,"uris":["http://zotero.org/users/local/wHWY5f1H/items/3S48T3MX"],"itemData":{"id":282,"type":"article-journal","abstract":"&lt;p&gt;Adenosylhomocysteinase (AHCY) is a unique enzyme and one of the most conserved proteins in living organisms. AHCY catalyzes the reversible break of &lt;italic&gt;S&lt;/italic&gt;-adenosylhomocysteine (SAH), the by-product and a potent inhibitor of methyltransferases activity. In mammals, AHCY is the only enzyme capable of performing this reaction. Controlled subcellular localization of AHCY is believed to facilitate local transmethylation reactions, by removing excess of SAH. Accordingly, AHCY is recruited to chromatin during replication and active transcription, correlating with increasing demands for DNA, RNA, and histone methylation. AHCY deletion is embryonic lethal in many organisms (from plants to mammals). In humans, AHCY deficiency is associated with an incurable rare recessive disorder in methionine metabolism. In this review, we focus on the AHCY protein from an evolutionary, biochemical, and functional point of view, and we discuss the most recent, relevant, and controversial contributions to the study of this enzyme.&lt;/p&gt;","container-title":"Front. Cell Dev. Biol","DOI":"10.3389/fcell.2021.654344","ISSN":"2296-634X","language":"English","title":"Functional and Pathological Roles of AHCY","title-short":"AHCY function in development and disease","URL":"https://www.frontiersin.org/journals/cell-and-developmental-biology/articles/10.3389/fcell.2021.654344","volume":"9","author":[{"family":"Vizán","given":"Pedro"},{"family":"Di Croce","given":"Luciano"},{"family":"Aranda","given":"Sergi"}],"issued":{"date-parts":[["2021",3]]}}}],"schema":"https://github.com/citation-style-language/schema/raw/master/csl-citation.json"} </w:instrText>
            </w:r>
            <w:r w:rsidRPr="00FC45F7">
              <w:rPr>
                <w:rFonts w:ascii="Times New Roman" w:hAnsi="Times New Roman" w:cs="Times New Roman"/>
              </w:rPr>
              <w:fldChar w:fldCharType="separate"/>
            </w:r>
            <w:r w:rsidRPr="00664872">
              <w:rPr>
                <w:rFonts w:ascii="Times New Roman" w:hAnsi="Times New Roman" w:cs="Times New Roman"/>
                <w:vertAlign w:val="superscript"/>
              </w:rPr>
              <w:t>21</w:t>
            </w:r>
            <w:r w:rsidRPr="00FC45F7">
              <w:rPr>
                <w:rFonts w:ascii="Times New Roman" w:hAnsi="Times New Roman" w:cs="Times New Roman"/>
              </w:rPr>
              <w:fldChar w:fldCharType="end"/>
            </w:r>
          </w:p>
        </w:tc>
      </w:tr>
      <w:tr w:rsidR="00122101" w:rsidRPr="00FC45F7" w14:paraId="57A15B8F" w14:textId="77777777" w:rsidTr="00AB0533">
        <w:tc>
          <w:tcPr>
            <w:tcW w:w="2765" w:type="dxa"/>
          </w:tcPr>
          <w:p w14:paraId="5CE1C525" w14:textId="77777777" w:rsidR="00122101" w:rsidRPr="00FC45F7" w:rsidRDefault="00122101" w:rsidP="00AB0533">
            <w:pPr>
              <w:jc w:val="both"/>
              <w:rPr>
                <w:rFonts w:ascii="Times New Roman" w:hAnsi="Times New Roman" w:cs="Times New Roman"/>
                <w:b/>
                <w:bCs/>
                <w:lang w:val="en-US"/>
              </w:rPr>
            </w:pPr>
            <w:r w:rsidRPr="00FC45F7">
              <w:rPr>
                <w:rFonts w:ascii="Times New Roman" w:hAnsi="Times New Roman" w:cs="Times New Roman"/>
              </w:rPr>
              <w:t>MCM7</w:t>
            </w:r>
          </w:p>
        </w:tc>
        <w:tc>
          <w:tcPr>
            <w:tcW w:w="3609" w:type="dxa"/>
          </w:tcPr>
          <w:p w14:paraId="5C54F36F" w14:textId="77777777" w:rsidR="00122101" w:rsidRPr="00FC45F7" w:rsidRDefault="00122101" w:rsidP="00AB0533">
            <w:pPr>
              <w:jc w:val="both"/>
              <w:rPr>
                <w:rFonts w:ascii="Times New Roman" w:hAnsi="Times New Roman" w:cs="Times New Roman"/>
                <w:b/>
                <w:bCs/>
                <w:lang w:val="en-US"/>
              </w:rPr>
            </w:pPr>
            <w:r w:rsidRPr="00FC45F7">
              <w:rPr>
                <w:rFonts w:ascii="Times New Roman" w:hAnsi="Times New Roman" w:cs="Times New Roman"/>
              </w:rPr>
              <w:t>DNA replication</w:t>
            </w:r>
          </w:p>
        </w:tc>
        <w:tc>
          <w:tcPr>
            <w:tcW w:w="1922" w:type="dxa"/>
          </w:tcPr>
          <w:p w14:paraId="420BBEBE" w14:textId="77777777" w:rsidR="00122101" w:rsidRPr="00FC45F7" w:rsidRDefault="00122101" w:rsidP="00AB0533">
            <w:pPr>
              <w:jc w:val="both"/>
              <w:rPr>
                <w:rFonts w:ascii="Times New Roman" w:hAnsi="Times New Roman" w:cs="Times New Roman"/>
                <w:lang w:val="en-US"/>
              </w:rPr>
            </w:pPr>
            <w:r w:rsidRPr="00FC45F7">
              <w:rPr>
                <w:rFonts w:ascii="Times New Roman" w:hAnsi="Times New Roman" w:cs="Times New Roman"/>
              </w:rPr>
              <w:fldChar w:fldCharType="begin"/>
            </w:r>
            <w:r>
              <w:rPr>
                <w:rFonts w:ascii="Times New Roman" w:hAnsi="Times New Roman" w:cs="Times New Roman"/>
              </w:rPr>
              <w:instrText xml:space="preserve"> ADDIN ZOTERO_ITEM CSL_CITATION {"citationID":"BbJ252L1","properties":{"formattedCitation":"\\super 68\\nosupersub{}","plainCitation":"68","noteIndex":0},"citationItems":[{"id":177,"uris":["http://zotero.org/users/local/wHWY5f1H/items/RR9V6L28"],"itemData":{"id":177,"type":"article-journal","abstract":"Little is known about the DNA helicases required for the elongation phase of eukaryotic chromosome replication. Minichromosome maintenance (MCM) protein complexes have DNA helicase activity but have only been functionally implicated in initiating DNA replication. Using an improved method for constructing conditional degron mutants, we show that depletion of MCMs after initiation irreversibly blocks the progression of replication forks in Saccharomyces cerevisiae. Like the Escherichia coli dnaB and SV40 T antigen helicases, therefore, the MCM complex is loaded at origins before initiation and is essential for elongation. Restricting MCM loading to the G(1) phase ensures that initiation and elongation occur just once per cell cycle.","archive_location":"10834843","container-title":"Science","DOI":"10.1126/science.288.5471.1643","ISSN":"0036-8075 (Print) 0036-8075","issue":"5471","journalAbbreviation":"Science (New York, N.Y.)","language":"eng","note":"edition: 2000/06/02","page":"1643-7","source":"NLM","title":"Uninterrupted MCM2-7 function required for DNA replication fork progression","volume":"288","author":[{"family":"Labib","given":"K."},{"family":"Tercero","given":"J. A."},{"family":"Diffley","given":"J. F."}],"issued":{"date-parts":[["2000",6,2]]}}}],"schema":"https://github.com/citation-style-language/schema/raw/master/csl-citation.json"} </w:instrText>
            </w:r>
            <w:r w:rsidRPr="00FC45F7">
              <w:rPr>
                <w:rFonts w:ascii="Times New Roman" w:hAnsi="Times New Roman" w:cs="Times New Roman"/>
              </w:rPr>
              <w:fldChar w:fldCharType="separate"/>
            </w:r>
            <w:r w:rsidRPr="00664872">
              <w:rPr>
                <w:rFonts w:ascii="Times New Roman" w:hAnsi="Times New Roman" w:cs="Times New Roman"/>
                <w:vertAlign w:val="superscript"/>
              </w:rPr>
              <w:t>68</w:t>
            </w:r>
            <w:r w:rsidRPr="00FC45F7">
              <w:rPr>
                <w:rFonts w:ascii="Times New Roman" w:hAnsi="Times New Roman" w:cs="Times New Roman"/>
              </w:rPr>
              <w:fldChar w:fldCharType="end"/>
            </w:r>
          </w:p>
        </w:tc>
      </w:tr>
      <w:tr w:rsidR="00122101" w:rsidRPr="00FC45F7" w14:paraId="468D0F68" w14:textId="77777777" w:rsidTr="00AB0533">
        <w:tc>
          <w:tcPr>
            <w:tcW w:w="2765" w:type="dxa"/>
          </w:tcPr>
          <w:p w14:paraId="6442634D" w14:textId="77777777" w:rsidR="00122101" w:rsidRPr="00FC45F7" w:rsidRDefault="00122101" w:rsidP="00AB0533">
            <w:pPr>
              <w:jc w:val="both"/>
              <w:rPr>
                <w:rFonts w:ascii="Times New Roman" w:hAnsi="Times New Roman" w:cs="Times New Roman"/>
                <w:b/>
                <w:bCs/>
                <w:lang w:val="en-US"/>
              </w:rPr>
            </w:pPr>
            <w:r w:rsidRPr="00FC45F7">
              <w:rPr>
                <w:rFonts w:ascii="Times New Roman" w:hAnsi="Times New Roman" w:cs="Times New Roman"/>
              </w:rPr>
              <w:t>IPO9, PSIP1,</w:t>
            </w:r>
          </w:p>
        </w:tc>
        <w:tc>
          <w:tcPr>
            <w:tcW w:w="3609" w:type="dxa"/>
          </w:tcPr>
          <w:p w14:paraId="61E85F75" w14:textId="77777777" w:rsidR="00122101" w:rsidRPr="00FC45F7" w:rsidRDefault="00122101" w:rsidP="00AB0533">
            <w:pPr>
              <w:jc w:val="both"/>
              <w:rPr>
                <w:rFonts w:ascii="Times New Roman" w:hAnsi="Times New Roman" w:cs="Times New Roman"/>
                <w:b/>
                <w:bCs/>
                <w:lang w:val="en-US"/>
              </w:rPr>
            </w:pPr>
            <w:r w:rsidRPr="00FC45F7">
              <w:rPr>
                <w:rFonts w:ascii="Times New Roman" w:hAnsi="Times New Roman" w:cs="Times New Roman"/>
              </w:rPr>
              <w:t>Genome integrity</w:t>
            </w:r>
          </w:p>
        </w:tc>
        <w:tc>
          <w:tcPr>
            <w:tcW w:w="1922" w:type="dxa"/>
          </w:tcPr>
          <w:p w14:paraId="2AA2E738" w14:textId="77777777" w:rsidR="00122101" w:rsidRPr="00FC45F7" w:rsidRDefault="00122101" w:rsidP="00AB0533">
            <w:pPr>
              <w:jc w:val="both"/>
              <w:rPr>
                <w:rFonts w:ascii="Times New Roman" w:hAnsi="Times New Roman" w:cs="Times New Roman"/>
                <w:lang w:val="en-US"/>
              </w:rPr>
            </w:pPr>
            <w:r w:rsidRPr="00FC45F7">
              <w:rPr>
                <w:rFonts w:ascii="Times New Roman" w:hAnsi="Times New Roman" w:cs="Times New Roman"/>
              </w:rPr>
              <w:fldChar w:fldCharType="begin"/>
            </w:r>
            <w:r>
              <w:rPr>
                <w:rFonts w:ascii="Times New Roman" w:hAnsi="Times New Roman" w:cs="Times New Roman"/>
              </w:rPr>
              <w:instrText xml:space="preserve"> ADDIN ZOTERO_ITEM CSL_CITATION {"citationID":"FoNxdLv3","properties":{"formattedCitation":"\\super 69,70\\nosupersub{}","plainCitation":"69,70","noteIndex":0},"citationItems":[{"id":163,"uris":["http://zotero.org/users/local/wHWY5f1H/items/ASENRL2D"],"itemData":{"id":163,"type":"article-journal","abstract":"R-loops that accumulate at transcription sites pose a persistent threat to genome integrity. PSIP1 is a chromatin protein associated with transcriptional elongation complex, possesses histone chaperone activity, and is implicated in recruiting RNA processing and DNA repair factors to transcription sites. Here, we show that PSIP1 interacts with R-loops and other proteins involved in R-loop homeostasis, including PARP1. Genome-wide mapping of PSIP1, R-loops and γ-H2AX in PSIP1-depleted human and mouse cell lines revealed an accumulation of R-loops and DNA damage at gene promoters in the absence of PSIP1. R-loop accumulation causes local transcriptional arrest and transcription-replication conflict, leading to DNA damage. PSIP1 depletion increases 53BP1 foci and reduces RAD51 foci, suggesting altered DNA repair choice. Furthermore, PSIP1 depletion increases the sensitivity of cancer cells to PARP1 inhibitors and DNA-damaging agents that induce R-loop-induced DNA damage. These findings provide insights into the mechanism through which PSIP1 maintains genome integrity at the site of transcription.","container-title":"Nature Communications","DOI":"10.1038/s41467-023-44544-w","ISSN":"2041-1723","issue":"1","page":"361","title":"PSIP1/LEDGF reduces R-loops at transcription sites to maintain genome integrity","volume":"15","author":[{"family":"Jayakumar","given":"Sundarraj"},{"family":"Patel","given":"Manthan"},{"family":"Boulet","given":"Fanny"},{"family":"Aziz","given":"Hadicha"},{"family":"Brooke","given":"Greg N."},{"family":"Tummala","given":"Hemanth"},{"family":"Pradeepa","given":"Madapura M."}],"issued":{"date-parts":[["2024",1,8]]}}},{"id":227,"uris":["http://zotero.org/users/local/wHWY5f1H/items/C2FAA6Z2"],"itemData":{"id":227,"type":"article-journal","abstract":"We report the crystal structure of nuclear import receptor Importin-9 bound to its cargo, the histones H2A-H2B. Importin-9 wraps around the core, globular region of H2A-H2B to form an extensive interface. The nature of this interface coupled with quantitative analysis of deletion mutants of H2A-H2B suggests that the NLS-like sequences in the H2A-H2B tails play a minor role in import. Importin-9•H2A-H2B is reminiscent of interactions between histones and histone chaperones in that it precludes H2A-H2B interactions with DNA and H3-H4 as seen in the nucleosome. Like many histone chaperones, which prevent inappropriate non-nucleosomal interactions, Importin-9 also sequesters H2A-H2B from DNA. Importin-9 appears to act as a storage chaperone for H2A-H2B while escorting it to the nucleus. Surprisingly, RanGTP does not dissociate Importin-9•H2A-H2B but assembles into a RanGTP•Importin-9•H2A-H2B complex. The presence of Ran in the complex, however, modulates Imp9-H2A-H2B interactions to facilitate its dissociation by DNA and assembly into a nucleosome.","archive_location":"30855230","container-title":"Elife","DOI":"10.7554/eLife.43630","ISSN":"2050-084x","journalAbbreviation":"eLife","language":"eng","note":"edition: 2019/03/12","source":"NLM","title":"Importin-9 wraps around the H2A-H2B core to act as nuclear importer and histone chaperone","volume":"8","author":[{"family":"Padavannil","given":"A."},{"family":"Sarkar","given":"P."},{"family":"Kim","given":"S. J."},{"family":"Cagatay","given":"T."},{"family":"Jiou","given":"J."},{"family":"Brautigam","given":"C. A."},{"family":"Tomchick","given":"D. R."},{"family":"Sali","given":"A."},{"family":"D'Arcy","given":"S."},{"family":"Chook","given":"Y. M."}],"issued":{"date-parts":[["2019",3,11]]}}}],"schema":"https://github.com/citation-style-language/schema/raw/master/csl-citation.json"} </w:instrText>
            </w:r>
            <w:r w:rsidRPr="00FC45F7">
              <w:rPr>
                <w:rFonts w:ascii="Times New Roman" w:hAnsi="Times New Roman" w:cs="Times New Roman"/>
              </w:rPr>
              <w:fldChar w:fldCharType="separate"/>
            </w:r>
            <w:r w:rsidRPr="00664872">
              <w:rPr>
                <w:rFonts w:ascii="Times New Roman" w:hAnsi="Times New Roman" w:cs="Times New Roman"/>
                <w:vertAlign w:val="superscript"/>
              </w:rPr>
              <w:t>69,70</w:t>
            </w:r>
            <w:r w:rsidRPr="00FC45F7">
              <w:rPr>
                <w:rFonts w:ascii="Times New Roman" w:hAnsi="Times New Roman" w:cs="Times New Roman"/>
              </w:rPr>
              <w:fldChar w:fldCharType="end"/>
            </w:r>
          </w:p>
        </w:tc>
      </w:tr>
      <w:tr w:rsidR="00122101" w:rsidRPr="00FC45F7" w14:paraId="42637022" w14:textId="77777777" w:rsidTr="00AB0533">
        <w:tc>
          <w:tcPr>
            <w:tcW w:w="2765" w:type="dxa"/>
          </w:tcPr>
          <w:p w14:paraId="2C94EE3C" w14:textId="77777777" w:rsidR="00122101" w:rsidRPr="00FC45F7" w:rsidRDefault="00122101" w:rsidP="00AB0533">
            <w:pPr>
              <w:jc w:val="both"/>
              <w:rPr>
                <w:rFonts w:ascii="Times New Roman" w:hAnsi="Times New Roman" w:cs="Times New Roman"/>
                <w:b/>
                <w:bCs/>
                <w:lang w:val="en-US"/>
              </w:rPr>
            </w:pPr>
            <w:r w:rsidRPr="00FC45F7">
              <w:rPr>
                <w:rFonts w:ascii="Times New Roman" w:hAnsi="Times New Roman" w:cs="Times New Roman"/>
              </w:rPr>
              <w:t>SF3B4</w:t>
            </w:r>
          </w:p>
        </w:tc>
        <w:tc>
          <w:tcPr>
            <w:tcW w:w="3609" w:type="dxa"/>
          </w:tcPr>
          <w:p w14:paraId="68844B63" w14:textId="77777777" w:rsidR="00122101" w:rsidRPr="00FC45F7" w:rsidRDefault="00122101" w:rsidP="00AB0533">
            <w:pPr>
              <w:jc w:val="both"/>
              <w:rPr>
                <w:rFonts w:ascii="Times New Roman" w:hAnsi="Times New Roman" w:cs="Times New Roman"/>
                <w:b/>
                <w:bCs/>
                <w:lang w:val="en-US"/>
              </w:rPr>
            </w:pPr>
            <w:r w:rsidRPr="00FC45F7">
              <w:rPr>
                <w:rFonts w:ascii="Times New Roman" w:hAnsi="Times New Roman" w:cs="Times New Roman"/>
              </w:rPr>
              <w:t>Splicing</w:t>
            </w:r>
          </w:p>
        </w:tc>
        <w:tc>
          <w:tcPr>
            <w:tcW w:w="1922" w:type="dxa"/>
          </w:tcPr>
          <w:p w14:paraId="364CFBC4" w14:textId="77777777" w:rsidR="00122101" w:rsidRPr="00FC45F7" w:rsidRDefault="00122101" w:rsidP="00AB0533">
            <w:pPr>
              <w:jc w:val="both"/>
              <w:rPr>
                <w:rFonts w:ascii="Times New Roman" w:hAnsi="Times New Roman" w:cs="Times New Roman"/>
                <w:lang w:val="en-US"/>
              </w:rPr>
            </w:pPr>
            <w:r w:rsidRPr="00FC45F7">
              <w:rPr>
                <w:rFonts w:ascii="Times New Roman" w:hAnsi="Times New Roman" w:cs="Times New Roman"/>
              </w:rPr>
              <w:fldChar w:fldCharType="begin"/>
            </w:r>
            <w:r>
              <w:rPr>
                <w:rFonts w:ascii="Times New Roman" w:hAnsi="Times New Roman" w:cs="Times New Roman"/>
              </w:rPr>
              <w:instrText xml:space="preserve"> ADDIN ZOTERO_ITEM CSL_CITATION {"citationID":"ddGoiGng","properties":{"formattedCitation":"\\super 71\\nosupersub{}","plainCitation":"71","noteIndex":0},"citationItems":[{"id":86,"uris":["http://zotero.org/users/local/wHWY5f1H/items/RWMLIT84"],"itemData":{"id":86,"type":"article-journal","abstract":"The mammalian spliceosome-associated protein, SAP 49, is associated specifically with U2 snRNP and is the most efficiently UV cross-linked protein in the spliceosomal complexes A, B, and C. We show here that SAP 49 cross-links to a region in the pre-mRNA immediately upstream of the branchpoint sequence in the prespliceosomal complex A. In addition to the RNA-binding activity of SAP 49, we show that this protein interacts directly and highly specifically with another U2 snRNP-associated spliceosomal protein, SAP 145. We have isolated a cDNA-encoding SAP 49 and find that it contains two amino-terminal RNA-recognition motifs (RRMs), consistent with the observation that SAP 49 binds directly to pre-mRNA. The remainder of the protein is highly proline-glycine rich (39% proline and 17% glycine). Unexpectedly, the SAP 49-SAP 145 protein-protein interaction requires the amino-terminus of SAP 49 that contains the two RRMs. The observation that SAP 49 and SAP 145 interact directly with both U2 snRNP and the pre-mRNA suggests that this protein complex plays a role in tethering U2 snRNP to the branch site.","archive_location":"7958871","container-title":"Genes Dev","DOI":"10.1101/gad.8.16.1974","ISSN":"0890-9369 (Print) 0890-9369","issue":"16","journalAbbreviation":"Genes &amp; development","language":"eng","note":"edition: 1994/08/15","page":"1974-83","source":"NLM","title":"The prespliceosome components SAP 49 and SAP 145 interact in a complex implicated in tethering U2 snRNP to the branch site","volume":"8","author":[{"family":"Champion-Arnaud","given":"P."},{"family":"Reed","given":"R."}],"issued":{"date-parts":[["1994",8,15]]}}}],"schema":"https://github.com/citation-style-language/schema/raw/master/csl-citation.json"} </w:instrText>
            </w:r>
            <w:r w:rsidRPr="00FC45F7">
              <w:rPr>
                <w:rFonts w:ascii="Times New Roman" w:hAnsi="Times New Roman" w:cs="Times New Roman"/>
              </w:rPr>
              <w:fldChar w:fldCharType="separate"/>
            </w:r>
            <w:r w:rsidRPr="00664872">
              <w:rPr>
                <w:rFonts w:ascii="Times New Roman" w:hAnsi="Times New Roman" w:cs="Times New Roman"/>
                <w:vertAlign w:val="superscript"/>
              </w:rPr>
              <w:t>71</w:t>
            </w:r>
            <w:r w:rsidRPr="00FC45F7">
              <w:rPr>
                <w:rFonts w:ascii="Times New Roman" w:hAnsi="Times New Roman" w:cs="Times New Roman"/>
              </w:rPr>
              <w:fldChar w:fldCharType="end"/>
            </w:r>
          </w:p>
        </w:tc>
      </w:tr>
      <w:tr w:rsidR="00122101" w:rsidRPr="00FC45F7" w14:paraId="2D166867" w14:textId="77777777" w:rsidTr="00AB0533">
        <w:tc>
          <w:tcPr>
            <w:tcW w:w="2765" w:type="dxa"/>
          </w:tcPr>
          <w:p w14:paraId="7BD1B1B3" w14:textId="77777777" w:rsidR="00122101" w:rsidRPr="00FC45F7" w:rsidRDefault="00122101" w:rsidP="00AB0533">
            <w:pPr>
              <w:jc w:val="both"/>
              <w:rPr>
                <w:rFonts w:ascii="Times New Roman" w:hAnsi="Times New Roman" w:cs="Times New Roman"/>
                <w:b/>
                <w:bCs/>
                <w:lang w:val="en-US"/>
              </w:rPr>
            </w:pPr>
            <w:r w:rsidRPr="00FC45F7">
              <w:rPr>
                <w:rFonts w:ascii="Times New Roman" w:hAnsi="Times New Roman" w:cs="Times New Roman"/>
              </w:rPr>
              <w:t>PRPS2</w:t>
            </w:r>
          </w:p>
        </w:tc>
        <w:tc>
          <w:tcPr>
            <w:tcW w:w="3609" w:type="dxa"/>
          </w:tcPr>
          <w:p w14:paraId="369B08B4" w14:textId="77777777" w:rsidR="00122101" w:rsidRPr="00FC45F7" w:rsidRDefault="00122101" w:rsidP="00AB0533">
            <w:pPr>
              <w:jc w:val="both"/>
              <w:rPr>
                <w:rFonts w:ascii="Times New Roman" w:hAnsi="Times New Roman" w:cs="Times New Roman"/>
                <w:b/>
                <w:bCs/>
                <w:lang w:val="en-US"/>
              </w:rPr>
            </w:pPr>
            <w:r w:rsidRPr="00FC45F7">
              <w:rPr>
                <w:rFonts w:ascii="Times New Roman" w:hAnsi="Times New Roman" w:cs="Times New Roman"/>
              </w:rPr>
              <w:t>Nucleotide biosynthesis</w:t>
            </w:r>
          </w:p>
        </w:tc>
        <w:tc>
          <w:tcPr>
            <w:tcW w:w="1922" w:type="dxa"/>
          </w:tcPr>
          <w:p w14:paraId="74A9B1C9" w14:textId="77777777" w:rsidR="00122101" w:rsidRPr="00FC45F7" w:rsidRDefault="00122101" w:rsidP="00AB0533">
            <w:pPr>
              <w:jc w:val="both"/>
              <w:rPr>
                <w:rFonts w:ascii="Times New Roman" w:hAnsi="Times New Roman" w:cs="Times New Roman"/>
                <w:lang w:val="en-US"/>
              </w:rPr>
            </w:pPr>
            <w:r w:rsidRPr="00FC45F7">
              <w:rPr>
                <w:rFonts w:ascii="Times New Roman" w:hAnsi="Times New Roman" w:cs="Times New Roman"/>
              </w:rPr>
              <w:fldChar w:fldCharType="begin"/>
            </w:r>
            <w:r>
              <w:rPr>
                <w:rFonts w:ascii="Times New Roman" w:hAnsi="Times New Roman" w:cs="Times New Roman"/>
              </w:rPr>
              <w:instrText xml:space="preserve"> ADDIN ZOTERO_ITEM CSL_CITATION {"citationID":"Xa8TU1XZ","properties":{"formattedCitation":"\\super 72\\nosupersub{}","plainCitation":"72","noteIndex":0},"citationItems":[{"id":304,"uris":["http://zotero.org/users/local/wHWY5f1H/items/Q9FSY6SX"],"itemData":{"id":304,"type":"article-journal","abstract":"Pluripotent stem cells (PSCs) have a unique energetic and biosynthetic metabolism compared with typically differentiated cells. However, the metabolism profiling of PSCs and its underlying mechanism are still unclear. Here, we report PSCs metabolism profiling and identify the purine synthesis enzymes, phosphoribosyl pyrophosphate synthetase 1/2 (PRPS1/2), are critical for PSCs stemness and survival. Ultra-high performance liquid chromatography/mass spectroscopy (UHPLC-MS) analysis revealed that purine synthesis intermediate metabolite levels in PSCs are higher than that in somatic cells. Ectopic expression of PRPS1/2 did not improve purine biosynthesis, drug resistance, or stemness in PSCs. However, knockout of PRPS1 caused PSCs DNA damage and apoptosis. Depletion of PRPS2 attenuated PSCs stemness and assisted PSCs differentiation. Our finding demonstrates that PRPS1/2-mediated purine biosynthesis is critical for pluripotent stem cell stemness and survival.","archive_location":"33493137","container-title":"Aging (Albany NY)","DOI":"10.18632/aging.202372","ISSN":"1945-4589","issue":"3","journalAbbreviation":"Aging","language":"eng","note":"edition: 2021/01/26","page":"4063-4078","source":"NLM","title":"PRPS1-mediated purine biosynthesis is critical for pluripotent stem cell survival and stemness","volume":"13","author":[{"family":"Yang","given":"Y."},{"family":"Song","given":"L."},{"family":"Huang","given":"X."},{"family":"Feng","given":"Y."},{"family":"Zhang","given":"Y."},{"family":"Liu","given":"Y."},{"family":"Li","given":"S."},{"family":"Zhan","given":"Z."},{"family":"Zheng","given":"L."},{"family":"Feng","given":"H."},{"family":"Li","given":"Y."}],"issued":{"date-parts":[["2021",1,20]]}}}],"schema":"https://github.com/citation-style-language/schema/raw/master/csl-citation.json"} </w:instrText>
            </w:r>
            <w:r w:rsidRPr="00FC45F7">
              <w:rPr>
                <w:rFonts w:ascii="Times New Roman" w:hAnsi="Times New Roman" w:cs="Times New Roman"/>
              </w:rPr>
              <w:fldChar w:fldCharType="separate"/>
            </w:r>
            <w:r w:rsidRPr="00664872">
              <w:rPr>
                <w:rFonts w:ascii="Times New Roman" w:hAnsi="Times New Roman" w:cs="Times New Roman"/>
                <w:vertAlign w:val="superscript"/>
              </w:rPr>
              <w:t>72</w:t>
            </w:r>
            <w:r w:rsidRPr="00FC45F7">
              <w:rPr>
                <w:rFonts w:ascii="Times New Roman" w:hAnsi="Times New Roman" w:cs="Times New Roman"/>
              </w:rPr>
              <w:fldChar w:fldCharType="end"/>
            </w:r>
          </w:p>
        </w:tc>
      </w:tr>
      <w:tr w:rsidR="00122101" w:rsidRPr="00FC45F7" w14:paraId="1EC2B06B" w14:textId="77777777" w:rsidTr="00AB0533">
        <w:tc>
          <w:tcPr>
            <w:tcW w:w="2765" w:type="dxa"/>
          </w:tcPr>
          <w:p w14:paraId="4FAFFEF9" w14:textId="77777777" w:rsidR="00122101" w:rsidRPr="00FC45F7" w:rsidRDefault="00122101" w:rsidP="00AB0533">
            <w:pPr>
              <w:jc w:val="both"/>
              <w:rPr>
                <w:rFonts w:ascii="Times New Roman" w:hAnsi="Times New Roman" w:cs="Times New Roman"/>
                <w:b/>
                <w:bCs/>
                <w:lang w:val="en-US"/>
              </w:rPr>
            </w:pPr>
            <w:r w:rsidRPr="00FC45F7">
              <w:rPr>
                <w:rFonts w:ascii="Times New Roman" w:hAnsi="Times New Roman" w:cs="Times New Roman"/>
              </w:rPr>
              <w:t>PSMD3</w:t>
            </w:r>
          </w:p>
        </w:tc>
        <w:tc>
          <w:tcPr>
            <w:tcW w:w="3609" w:type="dxa"/>
          </w:tcPr>
          <w:p w14:paraId="2DD58235" w14:textId="77777777" w:rsidR="00122101" w:rsidRPr="00FC45F7" w:rsidRDefault="00122101" w:rsidP="00AB0533">
            <w:pPr>
              <w:jc w:val="both"/>
              <w:rPr>
                <w:rFonts w:ascii="Times New Roman" w:hAnsi="Times New Roman" w:cs="Times New Roman"/>
                <w:b/>
                <w:bCs/>
                <w:lang w:val="en-US"/>
              </w:rPr>
            </w:pPr>
            <w:r w:rsidRPr="00FC45F7">
              <w:rPr>
                <w:rFonts w:ascii="Times New Roman" w:hAnsi="Times New Roman" w:cs="Times New Roman"/>
              </w:rPr>
              <w:t>Protein degradation</w:t>
            </w:r>
          </w:p>
        </w:tc>
        <w:tc>
          <w:tcPr>
            <w:tcW w:w="1922" w:type="dxa"/>
          </w:tcPr>
          <w:p w14:paraId="72F0E65F" w14:textId="77777777" w:rsidR="00122101" w:rsidRPr="00FC45F7" w:rsidRDefault="00122101" w:rsidP="00AB0533">
            <w:pPr>
              <w:jc w:val="both"/>
              <w:rPr>
                <w:rFonts w:ascii="Times New Roman" w:hAnsi="Times New Roman" w:cs="Times New Roman"/>
                <w:lang w:val="en-US"/>
              </w:rPr>
            </w:pPr>
            <w:r w:rsidRPr="00FC45F7">
              <w:rPr>
                <w:rFonts w:ascii="Times New Roman" w:hAnsi="Times New Roman" w:cs="Times New Roman"/>
              </w:rPr>
              <w:fldChar w:fldCharType="begin"/>
            </w:r>
            <w:r>
              <w:rPr>
                <w:rFonts w:ascii="Times New Roman" w:hAnsi="Times New Roman" w:cs="Times New Roman"/>
              </w:rPr>
              <w:instrText xml:space="preserve"> ADDIN ZOTERO_ITEM CSL_CITATION {"citationID":"vYrE5ryN","properties":{"formattedCitation":"\\super 73\\nosupersub{}","plainCitation":"73","noteIndex":0},"citationItems":[{"id":119,"uris":["http://zotero.org/users/local/wHWY5f1H/items/Y5XI24QX"],"itemData":{"id":119,"type":"article-journal","abstract":"It is well-known that human epidermal growth factor receptor 2 (HER2) is critical for breast cancer (BC) development and progression. Several studies have revealed the role of the ubiquitin/proteasome system (UPS) in cancer. In this study, we investigated the expression level of Proteasome 26S subunit, non-ATPase 3 (PSMD3) in BC using BC cell lines, human BC tissue samples, Oncomine, and TCGA databases and studied the PSMD3-HER2 protein interaction. PSMD3 was upregulated in BC, particularly in the HER2+ subtype. PSMD3 immunostaining was detected in the cytoplasm and nucleus of BC tumor tissues. Strong interaction between PSMD3 and HER2 at the protein level was observed. Knockdown of PSMD3 significantly impaired the stability of HER2, inhibited BC cell proliferation and colony formation, and induced cell apoptosis. Ubiquitination process was strongly enhanced after knockdown of PSMD3 in association with decreased HER2 level. Accumulation and Localization of LAMP-1 in the cell membrane with decreased HER2 immunostaining was observed after knockdown of PSMD3. High expression level of PSMD3 was associated with HER2 expression (p &lt; 0.001), tumor size (p &lt; 0.001), and clinical stage (p = 0.036). High expression level of PSMD3 predicted a short overall survival (OS), particularly for HER2+. Overall, we provide a novel function for PSMD3 in stabilizing HER2 from degradation in HER2+ BC, which suggests that PSMD3 is a novel target for HER2+ BC.","archive_location":"31013812","container-title":"Cancers (Basel)","DOI":"10.3390/cancers11040527","ISSN":"2072-6694 (Print) 2072-6694","issue":"4","journalAbbreviation":"Cancers","language":"eng","note":"edition: 2019/04/25","source":"NLM","title":"Proteasome 26S Subunit, non-ATPase 3 (PSMD3) Regulates Breast Cancer by Stabilizing HER2 from Degradation","volume":"11","author":[{"family":"Fararjeh","given":"A. S."},{"family":"Chen","given":"L. C."},{"family":"Ho","given":"Y. S."},{"family":"Cheng","given":"T. C."},{"family":"Liu","given":"Y. R."},{"family":"Chang","given":"H. L."},{"family":"Chang","given":"H. W."},{"family":"Wu","given":"C. H."},{"family":"Tu","given":"S. H."}],"issued":{"date-parts":[["2019",4,12]]}}}],"schema":"https://github.com/citation-style-language/schema/raw/master/csl-citation.json"} </w:instrText>
            </w:r>
            <w:r w:rsidRPr="00FC45F7">
              <w:rPr>
                <w:rFonts w:ascii="Times New Roman" w:hAnsi="Times New Roman" w:cs="Times New Roman"/>
              </w:rPr>
              <w:fldChar w:fldCharType="separate"/>
            </w:r>
            <w:r w:rsidRPr="00664872">
              <w:rPr>
                <w:rFonts w:ascii="Times New Roman" w:hAnsi="Times New Roman" w:cs="Times New Roman"/>
                <w:vertAlign w:val="superscript"/>
              </w:rPr>
              <w:t>73</w:t>
            </w:r>
            <w:r w:rsidRPr="00FC45F7">
              <w:rPr>
                <w:rFonts w:ascii="Times New Roman" w:hAnsi="Times New Roman" w:cs="Times New Roman"/>
              </w:rPr>
              <w:fldChar w:fldCharType="end"/>
            </w:r>
          </w:p>
        </w:tc>
      </w:tr>
      <w:tr w:rsidR="00122101" w:rsidRPr="00FC45F7" w14:paraId="60C424A8" w14:textId="77777777" w:rsidTr="00AB0533">
        <w:tc>
          <w:tcPr>
            <w:tcW w:w="2765" w:type="dxa"/>
          </w:tcPr>
          <w:p w14:paraId="2DF6AD8C" w14:textId="77777777" w:rsidR="00122101" w:rsidRPr="00FC45F7" w:rsidRDefault="00122101" w:rsidP="00AB0533">
            <w:pPr>
              <w:jc w:val="both"/>
              <w:rPr>
                <w:rFonts w:ascii="Times New Roman" w:hAnsi="Times New Roman" w:cs="Times New Roman"/>
                <w:b/>
                <w:bCs/>
                <w:lang w:val="en-US"/>
              </w:rPr>
            </w:pPr>
            <w:r w:rsidRPr="00FC45F7">
              <w:rPr>
                <w:rFonts w:ascii="Times New Roman" w:hAnsi="Times New Roman" w:cs="Times New Roman"/>
              </w:rPr>
              <w:t>ABCF1</w:t>
            </w:r>
          </w:p>
        </w:tc>
        <w:tc>
          <w:tcPr>
            <w:tcW w:w="3609" w:type="dxa"/>
          </w:tcPr>
          <w:p w14:paraId="6B6CA1EF" w14:textId="77777777" w:rsidR="00122101" w:rsidRPr="00FC45F7" w:rsidRDefault="00122101" w:rsidP="00AB0533">
            <w:pPr>
              <w:jc w:val="both"/>
              <w:rPr>
                <w:rFonts w:ascii="Times New Roman" w:hAnsi="Times New Roman" w:cs="Times New Roman"/>
                <w:b/>
                <w:bCs/>
                <w:lang w:val="en-US"/>
              </w:rPr>
            </w:pPr>
            <w:r w:rsidRPr="00FC45F7">
              <w:rPr>
                <w:rFonts w:ascii="Times New Roman" w:hAnsi="Times New Roman" w:cs="Times New Roman"/>
              </w:rPr>
              <w:t>Transcriptional co-activation</w:t>
            </w:r>
          </w:p>
        </w:tc>
        <w:tc>
          <w:tcPr>
            <w:tcW w:w="1922" w:type="dxa"/>
          </w:tcPr>
          <w:p w14:paraId="418D3201" w14:textId="77777777" w:rsidR="00122101" w:rsidRPr="00FC45F7" w:rsidRDefault="00122101" w:rsidP="00AB0533">
            <w:pPr>
              <w:jc w:val="both"/>
              <w:rPr>
                <w:rFonts w:ascii="Times New Roman" w:hAnsi="Times New Roman" w:cs="Times New Roman"/>
                <w:lang w:val="en-US"/>
              </w:rPr>
            </w:pPr>
            <w:r w:rsidRPr="00FC45F7">
              <w:rPr>
                <w:rFonts w:ascii="Times New Roman" w:hAnsi="Times New Roman" w:cs="Times New Roman"/>
              </w:rPr>
              <w:fldChar w:fldCharType="begin"/>
            </w:r>
            <w:r>
              <w:rPr>
                <w:rFonts w:ascii="Times New Roman" w:hAnsi="Times New Roman" w:cs="Times New Roman"/>
              </w:rPr>
              <w:instrText xml:space="preserve"> ADDIN ZOTERO_ITEM CSL_CITATION {"citationID":"4saLqx4X","properties":{"formattedCitation":"\\super 74\\nosupersub{}","plainCitation":"74","noteIndex":0},"citationItems":[{"id":92,"uris":["http://zotero.org/users/local/wHWY5f1H/items/69IXZAQ4"],"itemData":{"id":92,"type":"article-journal","abstract":"DNA sensor ABCF1 links genome surveillance to pluripotency gene transcription in embryonic stem cells. OCT4 and SOX2 confer pluripotency by recruiting coactivators to activate stem cell–specific transcription. However, the composition of coactivator complexes and their roles in maintaining stem cell fidelity remain unclear. Here, we report the ATP-binding cassette subfamily F member 1 (ABCF1) as a coactivator for OCT4/SOX2 critical for stem cell self-renewal. The intrinsically disordered low-complexity domain (LCD) of ABCF1 contributes to phase separation in vitro and transcriptional activation of pluripotency genes by mediating multivalent interactions with SOX2 and co-dependent coactivators XPC and DKC1. These LCD-driven transcription factor–coactivator interactions critical for pluripotency gene expression are disrupted by DNA damage, likely due to LCD-dependent binding of ABCF1 to damage-generated intracellular DNA fragments instead of SOX2. This study identifies a transcriptional coactivator that uses its LCD to form selective multivalent interactions to regulate stem cell self-renewal and exit from pluripotency when genome integrity is compromised.","container-title":"Science Advances","DOI":"10.1126/sciadv.abk2775","issue":"44","page":"eabk2775","title":"ATP-binding cassette protein ABCF1 couples transcription and genome surveillance in embryonic stem cells through low-complexity domain","volume":"7","author":[{"family":"Choi","given":"Eun-Bee"},{"family":"Vodnala","given":"Munender"},{"family":"Zerbato","given":"Madeleine"},{"family":"Wang","given":"Jianing"},{"family":"Ho","given":"Jaclyn J."},{"family":"Inouye","given":"Carla"},{"family":"Ding","given":"Lai"},{"family":"Fong","given":"Yick W."}],"issued":{"date-parts":[["2021"]]}}}],"schema":"https://github.com/citation-style-language/schema/raw/master/csl-citation.json"} </w:instrText>
            </w:r>
            <w:r w:rsidRPr="00FC45F7">
              <w:rPr>
                <w:rFonts w:ascii="Times New Roman" w:hAnsi="Times New Roman" w:cs="Times New Roman"/>
              </w:rPr>
              <w:fldChar w:fldCharType="separate"/>
            </w:r>
            <w:r w:rsidRPr="00664872">
              <w:rPr>
                <w:rFonts w:ascii="Times New Roman" w:hAnsi="Times New Roman" w:cs="Times New Roman"/>
                <w:vertAlign w:val="superscript"/>
              </w:rPr>
              <w:t>74</w:t>
            </w:r>
            <w:r w:rsidRPr="00FC45F7">
              <w:rPr>
                <w:rFonts w:ascii="Times New Roman" w:hAnsi="Times New Roman" w:cs="Times New Roman"/>
              </w:rPr>
              <w:fldChar w:fldCharType="end"/>
            </w:r>
          </w:p>
        </w:tc>
      </w:tr>
      <w:tr w:rsidR="00122101" w:rsidRPr="00FC45F7" w14:paraId="63776DD8" w14:textId="77777777" w:rsidTr="00AB0533">
        <w:tc>
          <w:tcPr>
            <w:tcW w:w="2765" w:type="dxa"/>
          </w:tcPr>
          <w:p w14:paraId="5FBF2822" w14:textId="77777777" w:rsidR="00122101" w:rsidRPr="00FC45F7" w:rsidRDefault="00122101" w:rsidP="00AB0533">
            <w:pPr>
              <w:jc w:val="both"/>
              <w:rPr>
                <w:rFonts w:ascii="Times New Roman" w:hAnsi="Times New Roman" w:cs="Times New Roman"/>
                <w:b/>
                <w:bCs/>
                <w:lang w:val="en-US"/>
              </w:rPr>
            </w:pPr>
            <w:r w:rsidRPr="00FC45F7">
              <w:rPr>
                <w:rFonts w:ascii="Times New Roman" w:hAnsi="Times New Roman" w:cs="Times New Roman"/>
              </w:rPr>
              <w:t>PPIB</w:t>
            </w:r>
          </w:p>
        </w:tc>
        <w:tc>
          <w:tcPr>
            <w:tcW w:w="3609" w:type="dxa"/>
          </w:tcPr>
          <w:p w14:paraId="437377CB" w14:textId="77777777" w:rsidR="00122101" w:rsidRPr="00FC45F7" w:rsidRDefault="00122101" w:rsidP="00AB0533">
            <w:pPr>
              <w:jc w:val="both"/>
              <w:rPr>
                <w:rFonts w:ascii="Times New Roman" w:hAnsi="Times New Roman" w:cs="Times New Roman"/>
                <w:b/>
                <w:bCs/>
                <w:lang w:val="en-US"/>
              </w:rPr>
            </w:pPr>
            <w:r w:rsidRPr="00FC45F7">
              <w:rPr>
                <w:rFonts w:ascii="Times New Roman" w:hAnsi="Times New Roman" w:cs="Times New Roman"/>
              </w:rPr>
              <w:t>Protein folding</w:t>
            </w:r>
          </w:p>
        </w:tc>
        <w:tc>
          <w:tcPr>
            <w:tcW w:w="1922" w:type="dxa"/>
          </w:tcPr>
          <w:p w14:paraId="3FC77F9D" w14:textId="77777777" w:rsidR="00122101" w:rsidRPr="00FC45F7" w:rsidRDefault="00122101" w:rsidP="00AB0533">
            <w:pPr>
              <w:jc w:val="both"/>
              <w:rPr>
                <w:rFonts w:ascii="Times New Roman" w:hAnsi="Times New Roman" w:cs="Times New Roman"/>
                <w:lang w:val="en-US"/>
              </w:rPr>
            </w:pPr>
            <w:r w:rsidRPr="00FC45F7">
              <w:rPr>
                <w:rFonts w:ascii="Times New Roman" w:hAnsi="Times New Roman" w:cs="Times New Roman"/>
              </w:rPr>
              <w:fldChar w:fldCharType="begin"/>
            </w:r>
            <w:r>
              <w:rPr>
                <w:rFonts w:ascii="Times New Roman" w:hAnsi="Times New Roman" w:cs="Times New Roman"/>
              </w:rPr>
              <w:instrText xml:space="preserve"> ADDIN ZOTERO_ITEM CSL_CITATION {"citationID":"6v3jnUM0","properties":{"formattedCitation":"\\super 75\\nosupersub{}","plainCitation":"75","noteIndex":0},"citationItems":[{"id":201,"uris":["http://zotero.org/users/local/wHWY5f1H/items/YWD7D6C9"],"itemData":{"id":201,"type":"article-journal","container-title":"Embo j","DOI":"10.15252/embj.2022112787","ISSN":"0261-4189","issue":"23","page":"e112787","title":"Hold the fold: how delayed folding aids protein secretion","volume":"41","author":[{"family":"McCaul","given":"Nicholas"},{"family":"Braakman","given":"Ineke"}],"issued":{"date-parts":[["2022"]]}}}],"schema":"https://github.com/citation-style-language/schema/raw/master/csl-citation.json"} </w:instrText>
            </w:r>
            <w:r w:rsidRPr="00FC45F7">
              <w:rPr>
                <w:rFonts w:ascii="Times New Roman" w:hAnsi="Times New Roman" w:cs="Times New Roman"/>
              </w:rPr>
              <w:fldChar w:fldCharType="separate"/>
            </w:r>
            <w:r w:rsidRPr="00664872">
              <w:rPr>
                <w:rFonts w:ascii="Times New Roman" w:hAnsi="Times New Roman" w:cs="Times New Roman"/>
                <w:vertAlign w:val="superscript"/>
              </w:rPr>
              <w:t>75</w:t>
            </w:r>
            <w:r w:rsidRPr="00FC45F7">
              <w:rPr>
                <w:rFonts w:ascii="Times New Roman" w:hAnsi="Times New Roman" w:cs="Times New Roman"/>
              </w:rPr>
              <w:fldChar w:fldCharType="end"/>
            </w:r>
          </w:p>
        </w:tc>
      </w:tr>
      <w:tr w:rsidR="00122101" w:rsidRPr="00FC45F7" w14:paraId="3A41A1F6" w14:textId="77777777" w:rsidTr="00AB0533">
        <w:tc>
          <w:tcPr>
            <w:tcW w:w="2765" w:type="dxa"/>
          </w:tcPr>
          <w:p w14:paraId="77BDE011" w14:textId="77777777" w:rsidR="00122101" w:rsidRPr="00FC45F7" w:rsidRDefault="00122101" w:rsidP="00AB0533">
            <w:pPr>
              <w:jc w:val="both"/>
              <w:rPr>
                <w:rFonts w:ascii="Times New Roman" w:hAnsi="Times New Roman" w:cs="Times New Roman"/>
                <w:b/>
                <w:bCs/>
                <w:lang w:val="en-US"/>
              </w:rPr>
            </w:pPr>
            <w:r w:rsidRPr="00FC45F7">
              <w:rPr>
                <w:rFonts w:ascii="Times New Roman" w:hAnsi="Times New Roman" w:cs="Times New Roman"/>
              </w:rPr>
              <w:t>MAP1B</w:t>
            </w:r>
          </w:p>
        </w:tc>
        <w:tc>
          <w:tcPr>
            <w:tcW w:w="3609" w:type="dxa"/>
          </w:tcPr>
          <w:p w14:paraId="4A49DBE5" w14:textId="77777777" w:rsidR="00122101" w:rsidRPr="00FC45F7" w:rsidRDefault="00122101" w:rsidP="00AB0533">
            <w:pPr>
              <w:jc w:val="both"/>
              <w:rPr>
                <w:rFonts w:ascii="Times New Roman" w:hAnsi="Times New Roman" w:cs="Times New Roman"/>
                <w:b/>
                <w:bCs/>
                <w:lang w:val="en-US"/>
              </w:rPr>
            </w:pPr>
            <w:r w:rsidRPr="00FC45F7">
              <w:rPr>
                <w:rFonts w:ascii="Times New Roman" w:hAnsi="Times New Roman" w:cs="Times New Roman"/>
              </w:rPr>
              <w:t>Microtubule regulation</w:t>
            </w:r>
          </w:p>
        </w:tc>
        <w:tc>
          <w:tcPr>
            <w:tcW w:w="1922" w:type="dxa"/>
          </w:tcPr>
          <w:p w14:paraId="0E85B371" w14:textId="77777777" w:rsidR="00122101" w:rsidRPr="00FC45F7" w:rsidRDefault="00122101" w:rsidP="00AB0533">
            <w:pPr>
              <w:jc w:val="both"/>
              <w:rPr>
                <w:rFonts w:ascii="Times New Roman" w:hAnsi="Times New Roman" w:cs="Times New Roman"/>
                <w:lang w:val="en-US"/>
              </w:rPr>
            </w:pPr>
            <w:r w:rsidRPr="00FC45F7">
              <w:rPr>
                <w:rFonts w:ascii="Times New Roman" w:hAnsi="Times New Roman" w:cs="Times New Roman"/>
              </w:rPr>
              <w:fldChar w:fldCharType="begin"/>
            </w:r>
            <w:r>
              <w:rPr>
                <w:rFonts w:ascii="Times New Roman" w:hAnsi="Times New Roman" w:cs="Times New Roman"/>
              </w:rPr>
              <w:instrText xml:space="preserve"> ADDIN ZOTERO_ITEM CSL_CITATION {"citationID":"kbLPOkhV","properties":{"formattedCitation":"\\super 76\\nosupersub{}","plainCitation":"76","noteIndex":0},"citationItems":[{"id":83,"uris":["http://zotero.org/users/local/wHWY5f1H/items/5U4BJQJC"],"itemData":{"id":83,"type":"article-journal","abstract":"Brucella species are Gram-negative, facultative intracellular pathogens responsible for a worldwide zoonosis. The envelope of Brucella exhibits unique characteristics that make these bacteria furtive pathogens and resistant to several host defence compounds. We have identified a Brucella suis gene (mapB) that appeared to be crucial for cell envelope integrity. Indeed, the typical resistance of Brucella to both lysozyme and the cationic lipopeptide polymyxin B was markedly reduced in a ∆mapB mutant. MapB turned out to represent a TamB orthologue. This last protein, together with TamA, a protein belonging to the Omp85 family, form a complex that has been proposed to participate in the translocation of autotransporter proteins across the outer membrane (OM). Accordingly, we observed that MapB is required for proper assembly of an autotransporter adhesin in the OM, as most of the autotransporter accumulated in the mutant cell periplasm. Both assessment of the relative amounts of other specific outer membrane proteins (OMPs) and a proteome approach indicated that the absence of MapB did not lead to an extensive alteration in OMP abundance, but to a reduction in the relative amounts of a protein subset, including proteins from the Omp25/31 family. Electron microscopy revealed that ∆mapB cells exhibit multiple anomalies in cell morphology, indicating that the absence of the TamB homologue in B. suis severely affects cell division. Finally, ∆mapB cells were impaired in macrophage infection and showed an attenuated virulence phenotype in the mouse model. Collectively, our results indicate that the role of B. suis TamB homologue is not restricted to participating in the translocation of autotransporters across the OM but that it is essential for OM stability and protein composition and that it is involved in cell envelope biogenesis, a process that is inherently coordinated with cell division.","container-title":"Scientific Reports","DOI":"10.1038/s41598-018-37668-3","ISSN":"2045-2322","issue":"1","page":"2158","title":"MapB, the Brucella suis TamB homologue, is involved in cell envelope biogenesis, cell division and virulence","volume":"9","author":[{"family":"Bialer","given":"Magalí Graciela"},{"family":"Ruiz-Ranwez","given":"Verónica"},{"family":"Sycz","given":"Gabriela"},{"family":"Estein","given":"Silvia Marcela"},{"family":"Russo","given":"Daniela Marta"},{"family":"Altabe","given":"Silvia"},{"family":"Sieira","given":"Rodrigo"},{"family":"Zorreguieta","given":"Angeles"}],"issued":{"date-parts":[["2019",2,15]]}}}],"schema":"https://github.com/citation-style-language/schema/raw/master/csl-citation.json"} </w:instrText>
            </w:r>
            <w:r w:rsidRPr="00FC45F7">
              <w:rPr>
                <w:rFonts w:ascii="Times New Roman" w:hAnsi="Times New Roman" w:cs="Times New Roman"/>
              </w:rPr>
              <w:fldChar w:fldCharType="separate"/>
            </w:r>
            <w:r w:rsidRPr="00664872">
              <w:rPr>
                <w:rFonts w:ascii="Times New Roman" w:hAnsi="Times New Roman" w:cs="Times New Roman"/>
                <w:vertAlign w:val="superscript"/>
              </w:rPr>
              <w:t>76</w:t>
            </w:r>
            <w:r w:rsidRPr="00FC45F7">
              <w:rPr>
                <w:rFonts w:ascii="Times New Roman" w:hAnsi="Times New Roman" w:cs="Times New Roman"/>
              </w:rPr>
              <w:fldChar w:fldCharType="end"/>
            </w:r>
          </w:p>
        </w:tc>
      </w:tr>
      <w:tr w:rsidR="00122101" w:rsidRPr="00FC45F7" w14:paraId="1A1025A6" w14:textId="77777777" w:rsidTr="00AB0533">
        <w:tc>
          <w:tcPr>
            <w:tcW w:w="2765" w:type="dxa"/>
          </w:tcPr>
          <w:p w14:paraId="02EF1EC8" w14:textId="77777777" w:rsidR="00122101" w:rsidRPr="00FC45F7" w:rsidRDefault="00122101" w:rsidP="00AB0533">
            <w:pPr>
              <w:jc w:val="both"/>
              <w:rPr>
                <w:rFonts w:ascii="Times New Roman" w:hAnsi="Times New Roman" w:cs="Times New Roman"/>
                <w:b/>
                <w:bCs/>
                <w:lang w:val="en-US"/>
              </w:rPr>
            </w:pPr>
            <w:r w:rsidRPr="00FC45F7">
              <w:rPr>
                <w:rFonts w:ascii="Times New Roman" w:hAnsi="Times New Roman" w:cs="Times New Roman"/>
              </w:rPr>
              <w:t>TMSB4X</w:t>
            </w:r>
          </w:p>
        </w:tc>
        <w:tc>
          <w:tcPr>
            <w:tcW w:w="3609" w:type="dxa"/>
          </w:tcPr>
          <w:p w14:paraId="2A7C8BEA" w14:textId="77777777" w:rsidR="00122101" w:rsidRPr="00FC45F7" w:rsidRDefault="00122101" w:rsidP="00AB0533">
            <w:pPr>
              <w:jc w:val="both"/>
              <w:rPr>
                <w:rFonts w:ascii="Times New Roman" w:hAnsi="Times New Roman" w:cs="Times New Roman"/>
                <w:b/>
                <w:bCs/>
                <w:lang w:val="en-US"/>
              </w:rPr>
            </w:pPr>
            <w:r w:rsidRPr="00FC45F7">
              <w:rPr>
                <w:rFonts w:ascii="Times New Roman" w:hAnsi="Times New Roman" w:cs="Times New Roman"/>
              </w:rPr>
              <w:t>Filament formation</w:t>
            </w:r>
          </w:p>
        </w:tc>
        <w:tc>
          <w:tcPr>
            <w:tcW w:w="1922" w:type="dxa"/>
          </w:tcPr>
          <w:p w14:paraId="07105EC3" w14:textId="77777777" w:rsidR="00122101" w:rsidRPr="00FC45F7" w:rsidRDefault="00122101" w:rsidP="00AB0533">
            <w:pPr>
              <w:jc w:val="both"/>
              <w:rPr>
                <w:rFonts w:ascii="Times New Roman" w:hAnsi="Times New Roman" w:cs="Times New Roman"/>
                <w:lang w:val="en-US"/>
              </w:rPr>
            </w:pPr>
            <w:r w:rsidRPr="00FC45F7">
              <w:rPr>
                <w:rFonts w:ascii="Times New Roman" w:hAnsi="Times New Roman" w:cs="Times New Roman"/>
              </w:rPr>
              <w:fldChar w:fldCharType="begin"/>
            </w:r>
            <w:r>
              <w:rPr>
                <w:rFonts w:ascii="Times New Roman" w:hAnsi="Times New Roman" w:cs="Times New Roman"/>
              </w:rPr>
              <w:instrText xml:space="preserve"> ADDIN ZOTERO_ITEM CSL_CITATION {"citationID":"ThuwSBId","properties":{"formattedCitation":"\\super 77\\nosupersub{}","plainCitation":"77","noteIndex":0},"citationItems":[{"id":261,"uris":["http://zotero.org/users/local/wHWY5f1H/items/MMJUIXT6"],"itemData":{"id":261,"type":"article-journal","abstract":"Thymosin beta 4 (Tβ4) is a monomeric actin-binding protein that plays many roles in biological activities. However, some studies on the role of Tβ4 in central axon regeneration have yielded contradictory results. Previous research has focused primarily on cultured cells, leading to a deficiency in in vivo experimental evidence. Therefore, we used a single axon injury model of Mauthner cells in zebrafish larvae to investigate the role of Tβ4 in central axon regeneration in vivo.","container-title":"BMC Biology","DOI":"10.1186/s12915-024-02045-2","ISSN":"1741-7007","issue":"1","page":"244","title":"Thymosin β4 promotes zebrafish Mauthner axon regeneration by facilitating actin polymerization through binding to G-actin","volume":"22","author":[{"family":"Song","given":"Zheng"},{"family":"Han","given":"Along"},{"family":"Hu","given":"Bing"}],"issued":{"date-parts":[["2024",10,23]]}}}],"schema":"https://github.com/citation-style-language/schema/raw/master/csl-citation.json"} </w:instrText>
            </w:r>
            <w:r w:rsidRPr="00FC45F7">
              <w:rPr>
                <w:rFonts w:ascii="Times New Roman" w:hAnsi="Times New Roman" w:cs="Times New Roman"/>
              </w:rPr>
              <w:fldChar w:fldCharType="separate"/>
            </w:r>
            <w:r w:rsidRPr="00664872">
              <w:rPr>
                <w:rFonts w:ascii="Times New Roman" w:hAnsi="Times New Roman" w:cs="Times New Roman"/>
                <w:vertAlign w:val="superscript"/>
              </w:rPr>
              <w:t>77</w:t>
            </w:r>
            <w:r w:rsidRPr="00FC45F7">
              <w:rPr>
                <w:rFonts w:ascii="Times New Roman" w:hAnsi="Times New Roman" w:cs="Times New Roman"/>
              </w:rPr>
              <w:fldChar w:fldCharType="end"/>
            </w:r>
          </w:p>
        </w:tc>
      </w:tr>
      <w:tr w:rsidR="00122101" w:rsidRPr="00FC45F7" w14:paraId="178DC6E7" w14:textId="77777777" w:rsidTr="00AB0533">
        <w:tc>
          <w:tcPr>
            <w:tcW w:w="2765" w:type="dxa"/>
          </w:tcPr>
          <w:p w14:paraId="78811DBA" w14:textId="77777777" w:rsidR="00122101" w:rsidRPr="00FC45F7" w:rsidRDefault="00122101" w:rsidP="00AB0533">
            <w:pPr>
              <w:jc w:val="both"/>
              <w:rPr>
                <w:rFonts w:ascii="Times New Roman" w:hAnsi="Times New Roman" w:cs="Times New Roman"/>
                <w:b/>
                <w:bCs/>
                <w:lang w:val="en-US"/>
              </w:rPr>
            </w:pPr>
            <w:r w:rsidRPr="00FC45F7">
              <w:rPr>
                <w:rFonts w:ascii="Times New Roman" w:hAnsi="Times New Roman" w:cs="Times New Roman"/>
              </w:rPr>
              <w:t>MAP4</w:t>
            </w:r>
          </w:p>
        </w:tc>
        <w:tc>
          <w:tcPr>
            <w:tcW w:w="3609" w:type="dxa"/>
          </w:tcPr>
          <w:p w14:paraId="0C5E7344" w14:textId="77777777" w:rsidR="00122101" w:rsidRPr="00FC45F7" w:rsidRDefault="00122101" w:rsidP="00AB0533">
            <w:pPr>
              <w:jc w:val="both"/>
              <w:rPr>
                <w:rFonts w:ascii="Times New Roman" w:hAnsi="Times New Roman" w:cs="Times New Roman"/>
                <w:b/>
                <w:bCs/>
                <w:lang w:val="en-US"/>
              </w:rPr>
            </w:pPr>
            <w:r w:rsidRPr="00FC45F7">
              <w:rPr>
                <w:rFonts w:ascii="Times New Roman" w:hAnsi="Times New Roman" w:cs="Times New Roman"/>
              </w:rPr>
              <w:t>Microtubule assembly</w:t>
            </w:r>
          </w:p>
        </w:tc>
        <w:tc>
          <w:tcPr>
            <w:tcW w:w="1922" w:type="dxa"/>
          </w:tcPr>
          <w:p w14:paraId="1E78B393" w14:textId="77777777" w:rsidR="00122101" w:rsidRPr="00FC45F7" w:rsidRDefault="00122101" w:rsidP="00AB0533">
            <w:pPr>
              <w:jc w:val="both"/>
              <w:rPr>
                <w:rFonts w:ascii="Times New Roman" w:hAnsi="Times New Roman" w:cs="Times New Roman"/>
                <w:lang w:val="en-US"/>
              </w:rPr>
            </w:pPr>
            <w:r w:rsidRPr="00FC45F7">
              <w:rPr>
                <w:rFonts w:ascii="Times New Roman" w:hAnsi="Times New Roman" w:cs="Times New Roman"/>
              </w:rPr>
              <w:fldChar w:fldCharType="begin"/>
            </w:r>
            <w:r>
              <w:rPr>
                <w:rFonts w:ascii="Times New Roman" w:hAnsi="Times New Roman" w:cs="Times New Roman"/>
              </w:rPr>
              <w:instrText xml:space="preserve"> ADDIN ZOTERO_ITEM CSL_CITATION {"citationID":"Ru8QiV0h","properties":{"formattedCitation":"\\super 78\\nosupersub{}","plainCitation":"78","noteIndex":0},"citationItems":[{"id":88,"uris":["http://zotero.org/users/local/wHWY5f1H/items/KIGC9RGC"],"itemData":{"id":88,"type":"article-journal","abstract":"Previous immunolocalization studies using many primate cultured cell lines demonstrated that a microtubule-associated protein of M(r) approximately 210,000 which is now called MAP4, is present along the length of microtubules in interphase and mitotic cells [Bulinski and Borisy (1980) J. Cell Biol. 87:802-808; DeBrabander et al. (1981) J. Cell Biol. 91:438-455]. Since MAP4 has been implicated as a microtubule stabilizer, we asked whether all classes of microtubules possess an equal complement of MAP4. We have reexamined the cellular distribution of MAP4, using both conventional double-label immunofluorescence and an antibody blocking technique [Schulze and Kirschner (1987) J. Cell Biol. 104:277-288] to highlight microtubules lacking, or depleted in, MAP4. These techniques have revealed that thin processes extending from monkey kidney cells (TC-7), and those made by human neuroblastoma cells (IMR-32) in response to retinoic acid, are often deficient in MAP4 immunoreactivity. Since both types of cellular processes contain stable microtubules, which are enriched in detyrosinated (Glu) tubulin, we tested the ability of MAP4 to bind to microtubules made from pure Glu and pure tyrosinated (Tyr) tubulin in vitro. MAP4 bound to both types of microtubules, and the similar saturation level of MAP4 binding to Glu and Tyr microtubules suggested that differential binding to these forms of tubulin does not contribute directly to a mechanism for segregation of MAP4 on microtubules in vivo. In TC-7 cells, we also observed MAP4-depletion on single microtubules, distal regions of broad cytoplasmic extensions, and midbodies of dividing cells. MAP4 depletion may reflect recent, rapid growth of microtubules to which MAP4 has not yet bound, or the presence of other MAPs that may compete with MAP4 for binding sites on the MT. We suggest that different levels of MAP4 on microtubules may directly modulate microtubule dynamics within single cells, as well as other microtubule functions such as those involving microtubule motor activity.","archive_location":"7909279","container-title":"Cell Motil Cytoskeleton","DOI":"10.1002/cm.970270205","ISSN":"0886-1544 (Print) 0886-1544","issue":"2","journalAbbreviation":"Cell motility and the cytoskeleton","language":"eng","note":"edition: 1994/01/01","page":"133-49","source":"NLM","title":"Cellular microtubules heterogeneous in their content of microtubule-associated protein 4 (MAP4)","volume":"27","author":[{"family":"Chapin","given":"S. J."},{"family":"Bulinski","given":"J. C."}],"issued":{"date-parts":[["1994"]]}}}],"schema":"https://github.com/citation-style-language/schema/raw/master/csl-citation.json"} </w:instrText>
            </w:r>
            <w:r w:rsidRPr="00FC45F7">
              <w:rPr>
                <w:rFonts w:ascii="Times New Roman" w:hAnsi="Times New Roman" w:cs="Times New Roman"/>
              </w:rPr>
              <w:fldChar w:fldCharType="separate"/>
            </w:r>
            <w:r w:rsidRPr="00664872">
              <w:rPr>
                <w:rFonts w:ascii="Times New Roman" w:hAnsi="Times New Roman" w:cs="Times New Roman"/>
                <w:vertAlign w:val="superscript"/>
              </w:rPr>
              <w:t>78</w:t>
            </w:r>
            <w:r w:rsidRPr="00FC45F7">
              <w:rPr>
                <w:rFonts w:ascii="Times New Roman" w:hAnsi="Times New Roman" w:cs="Times New Roman"/>
              </w:rPr>
              <w:fldChar w:fldCharType="end"/>
            </w:r>
          </w:p>
        </w:tc>
      </w:tr>
      <w:tr w:rsidR="00122101" w:rsidRPr="00FC45F7" w14:paraId="64C97C1C" w14:textId="77777777" w:rsidTr="00AB0533">
        <w:tc>
          <w:tcPr>
            <w:tcW w:w="2765" w:type="dxa"/>
          </w:tcPr>
          <w:p w14:paraId="35143DBF" w14:textId="77777777" w:rsidR="00122101" w:rsidRPr="00FC45F7" w:rsidRDefault="00122101" w:rsidP="00AB0533">
            <w:pPr>
              <w:jc w:val="both"/>
              <w:rPr>
                <w:rFonts w:ascii="Times New Roman" w:hAnsi="Times New Roman" w:cs="Times New Roman"/>
              </w:rPr>
            </w:pPr>
            <w:r w:rsidRPr="00FC45F7">
              <w:rPr>
                <w:rFonts w:ascii="Times New Roman" w:hAnsi="Times New Roman" w:cs="Times New Roman"/>
              </w:rPr>
              <w:t>RBM3</w:t>
            </w:r>
          </w:p>
        </w:tc>
        <w:tc>
          <w:tcPr>
            <w:tcW w:w="3609" w:type="dxa"/>
          </w:tcPr>
          <w:p w14:paraId="64919A35" w14:textId="77777777" w:rsidR="00122101" w:rsidRPr="00FC45F7" w:rsidRDefault="00122101" w:rsidP="00AB0533">
            <w:pPr>
              <w:jc w:val="both"/>
              <w:rPr>
                <w:rFonts w:ascii="Times New Roman" w:hAnsi="Times New Roman" w:cs="Times New Roman"/>
              </w:rPr>
            </w:pPr>
            <w:r w:rsidRPr="00FC45F7">
              <w:rPr>
                <w:rFonts w:ascii="Times New Roman" w:hAnsi="Times New Roman" w:cs="Times New Roman"/>
              </w:rPr>
              <w:t xml:space="preserve">Protein synthesis </w:t>
            </w:r>
          </w:p>
        </w:tc>
        <w:tc>
          <w:tcPr>
            <w:tcW w:w="1922" w:type="dxa"/>
          </w:tcPr>
          <w:p w14:paraId="40D5CA95" w14:textId="77777777" w:rsidR="00122101" w:rsidRPr="00FC45F7" w:rsidRDefault="00122101" w:rsidP="00AB0533">
            <w:pPr>
              <w:jc w:val="both"/>
              <w:rPr>
                <w:rFonts w:ascii="Times New Roman" w:hAnsi="Times New Roman" w:cs="Times New Roman"/>
                <w:lang w:val="en-US"/>
              </w:rPr>
            </w:pPr>
            <w:r w:rsidRPr="00FC45F7">
              <w:rPr>
                <w:rFonts w:ascii="Times New Roman" w:hAnsi="Times New Roman" w:cs="Times New Roman"/>
              </w:rPr>
              <w:fldChar w:fldCharType="begin"/>
            </w:r>
            <w:r>
              <w:rPr>
                <w:rFonts w:ascii="Times New Roman" w:hAnsi="Times New Roman" w:cs="Times New Roman"/>
              </w:rPr>
              <w:instrText xml:space="preserve"> ADDIN ZOTERO_ITEM CSL_CITATION {"citationID":"N9Mua6SJ","properties":{"formattedCitation":"\\super 28\\nosupersub{}","plainCitation":"28","noteIndex":0},"citationItems":[{"id":102,"uris":["http://zotero.org/users/local/wHWY5f1H/items/7CZQN259"],"itemData":{"id":102,"type":"article-journal","abstract":"The expression of Rbm3, a glycine-rich RNA-binding protein, is enhanced under conditions of mild hypothermia, and Rbm3 has been postulated to facilitate protein synthesis at colder temperatures. To investigate this possibility, Rbm3 was overexpressed as a c-Myc fusion protein in mouse neuroblastoma N2a cells. Cells expressing this fusion protein showed a 3-fold increase in protein synthesis at both 37 degrees C and 32 degrees C compared with control cells. Although polysome profiles of cells expressing the fusion protein and control cells were similar, several differences were noted, suggesting that Rbm3 might enhance the association of 40S and 60S ribosomal subunits at 32 degrees C. Studies to assess a direct interaction of Rbm3 with ribosomes showed that a fraction of Rbm3 was associated with 60S ribosomal subunits in an RNA-independent manner. It appeared unlikely that this association could explain the global enhancement of protein synthesis, however, because cells expressing the Rbm3 fusion protein showed no substantial increase in the size of their monosome and polysome peaks, suggesting that similar numbers of mRNAs were being translated at approximately the same rates. In contrast, a complex that sedimented between the top of the gradient and 40S subunits was less abundant in cells expressing recombinant Rbm3. Further analysis showed that the RNA component of this fraction was microRNA. We discuss the possibility that Rbm3 expression alters global protein synthesis by affecting microRNA levels and suggest that both Rbm3 and microRNAs are part of a homeostatic mechanism that regulates global levels of protein synthesis under normal and cold-stress conditions.","archive_location":"15684048","container-title":"Proc Natl Acad Sci U S A","DOI":"10.1073/pnas.0409764102","ISSN":"0027-8424 (Print) 0027-8424","issue":"6","journalAbbreviation":"Proceedings of the National Academy of Sciences of the United States of America","language":"eng","note":"edition: 2005/02/03","page":"1865-70","source":"NLM","title":"Cold stress-induced protein Rbm3 binds 60S ribosomal subunits, alters microRNA levels, and enhances global protein synthesis","volume":"102","author":[{"family":"Dresios","given":"J."},{"family":"Aschrafi","given":"A."},{"family":"Owens","given":"G. C."},{"family":"Vanderklish","given":"P. W."},{"family":"Edelman","given":"G. M."},{"family":"Mauro","given":"V. P."}],"issued":{"date-parts":[["2005",2,8]]}}}],"schema":"https://github.com/citation-style-language/schema/raw/master/csl-citation.json"} </w:instrText>
            </w:r>
            <w:r w:rsidRPr="00FC45F7">
              <w:rPr>
                <w:rFonts w:ascii="Times New Roman" w:hAnsi="Times New Roman" w:cs="Times New Roman"/>
              </w:rPr>
              <w:fldChar w:fldCharType="separate"/>
            </w:r>
            <w:r w:rsidRPr="00664872">
              <w:rPr>
                <w:rFonts w:ascii="Times New Roman" w:hAnsi="Times New Roman" w:cs="Times New Roman"/>
                <w:vertAlign w:val="superscript"/>
              </w:rPr>
              <w:t>28</w:t>
            </w:r>
            <w:r w:rsidRPr="00FC45F7">
              <w:rPr>
                <w:rFonts w:ascii="Times New Roman" w:hAnsi="Times New Roman" w:cs="Times New Roman"/>
              </w:rPr>
              <w:fldChar w:fldCharType="end"/>
            </w:r>
          </w:p>
        </w:tc>
      </w:tr>
      <w:tr w:rsidR="00122101" w:rsidRPr="00FC45F7" w14:paraId="6050AF62" w14:textId="77777777" w:rsidTr="00AB0533">
        <w:tc>
          <w:tcPr>
            <w:tcW w:w="2765" w:type="dxa"/>
          </w:tcPr>
          <w:p w14:paraId="20AB310A" w14:textId="77777777" w:rsidR="00122101" w:rsidRPr="00FC45F7" w:rsidRDefault="00122101" w:rsidP="00AB0533">
            <w:pPr>
              <w:jc w:val="both"/>
              <w:rPr>
                <w:rFonts w:ascii="Times New Roman" w:hAnsi="Times New Roman" w:cs="Times New Roman"/>
                <w:b/>
                <w:bCs/>
                <w:lang w:val="en-US"/>
              </w:rPr>
            </w:pPr>
            <w:r w:rsidRPr="00FC45F7">
              <w:rPr>
                <w:rFonts w:ascii="Times New Roman" w:hAnsi="Times New Roman" w:cs="Times New Roman"/>
              </w:rPr>
              <w:t>ANKRD40</w:t>
            </w:r>
          </w:p>
        </w:tc>
        <w:tc>
          <w:tcPr>
            <w:tcW w:w="3609" w:type="dxa"/>
          </w:tcPr>
          <w:p w14:paraId="62851191" w14:textId="77777777" w:rsidR="00122101" w:rsidRPr="00FC45F7" w:rsidRDefault="00122101" w:rsidP="00AB0533">
            <w:pPr>
              <w:jc w:val="both"/>
              <w:rPr>
                <w:rFonts w:ascii="Times New Roman" w:hAnsi="Times New Roman" w:cs="Times New Roman"/>
                <w:b/>
                <w:bCs/>
                <w:lang w:val="en-US"/>
              </w:rPr>
            </w:pPr>
            <w:r w:rsidRPr="00FC45F7">
              <w:rPr>
                <w:rFonts w:ascii="Times New Roman" w:hAnsi="Times New Roman" w:cs="Times New Roman"/>
              </w:rPr>
              <w:t>unknown</w:t>
            </w:r>
          </w:p>
        </w:tc>
        <w:tc>
          <w:tcPr>
            <w:tcW w:w="1922" w:type="dxa"/>
          </w:tcPr>
          <w:p w14:paraId="25FFC5B6" w14:textId="77777777" w:rsidR="00122101" w:rsidRPr="00FC45F7" w:rsidRDefault="00122101" w:rsidP="00AB0533">
            <w:pPr>
              <w:jc w:val="both"/>
              <w:rPr>
                <w:rFonts w:ascii="Times New Roman" w:hAnsi="Times New Roman" w:cs="Times New Roman"/>
                <w:lang w:val="en-US"/>
              </w:rPr>
            </w:pPr>
            <w:r w:rsidRPr="00FC45F7">
              <w:rPr>
                <w:rFonts w:ascii="Times New Roman" w:hAnsi="Times New Roman" w:cs="Times New Roman"/>
              </w:rPr>
              <w:fldChar w:fldCharType="begin"/>
            </w:r>
            <w:r>
              <w:rPr>
                <w:rFonts w:ascii="Times New Roman" w:hAnsi="Times New Roman" w:cs="Times New Roman"/>
              </w:rPr>
              <w:instrText xml:space="preserve"> ADDIN ZOTERO_ITEM CSL_CITATION {"citationID":"J7rJeNNr","properties":{"formattedCitation":"\\super 79\\nosupersub{}","plainCitation":"79","noteIndex":0},"citationItems":[{"id":184,"uris":["http://zotero.org/users/local/wHWY5f1H/items/8KR42RZV"],"itemData":{"id":184,"type":"article-journal","abstract":"Zooxanthellae and coral can form an intracellular symbiotic system. Yet, little is known about the molecular mechanism underlying this symbiosis. In this study, we characterized the symbiosis based on analyses of gene expression at the single-cell level. Among 9110 single coral cells, we identified 4871 symbiotic cells based on the detection of both coral and zooxanthellae gene transcripts within a single cell. Using the bioinformatics tool Seurat, symbiotic cells were further clustered into five groups, 52 genes exhibited differential expression between groups. We proposed an index called the \"symbiosis index\", to indicate the degree of gene expression of both species in a single symbiotic cell. Interestingly, the index differed distinctly among the five groups. The symbiosis index was highly correlated with the expression of the coral gene gfas1.m1.6761 (ANKRD40), which encodes ankyrin repeat domain-containing protein 40 and is involved in DNA replication (r = 0.76). Two metabolism-related genes, DAGLA and betaGlu, were highly expressed in cells with a high symbiosis index. Four zooxanthellae genes, PRPF19, ATRN, aAA-ATPases and AK812-SmicGene44833, exhibited substantial changes in expression levels when zooxanthellae lived within coral. A trajectory analysis suggested that cells with a higher symbiosis index may be derived from those with a lower index during coral colony development. Taken together, our results provide evidence for zooxanthellae residing within coral, forming a symbiotic system. The symbiosis index is an effective indicator of different cell groups, with lineage relationships among groups. Additionally, we identified specific genes that exhibit expression changes in the symbiotic system.","archive_location":"33096259","container-title":"Genomics","DOI":"10.1016/j.ygeno.2020.10.019","ISSN":"0888-7543","issue":"6","journalAbbreviation":"Genomics","language":"eng","note":"edition: 2020/10/24","page":"5305-5312","source":"NLM","title":"Single symbiotic cell transcriptome sequencing of coral","volume":"112","author":[{"family":"Li","given":"M."},{"family":"Liu","given":"H."},{"family":"Guo","given":"Y."},{"family":"Chen","given":"F."},{"family":"Zi","given":"X."},{"family":"Fan","given":"R."},{"family":"Li","given":"H."},{"family":"Cai","given":"Y."},{"family":"He","given":"C."},{"family":"Lu","given":"Z."},{"family":"Zhao","given":"X."}],"issued":{"date-parts":[["2020",11]]}}}],"schema":"https://github.com/citation-style-language/schema/raw/master/csl-citation.json"} </w:instrText>
            </w:r>
            <w:r w:rsidRPr="00FC45F7">
              <w:rPr>
                <w:rFonts w:ascii="Times New Roman" w:hAnsi="Times New Roman" w:cs="Times New Roman"/>
              </w:rPr>
              <w:fldChar w:fldCharType="separate"/>
            </w:r>
            <w:r w:rsidRPr="00664872">
              <w:rPr>
                <w:rFonts w:ascii="Times New Roman" w:hAnsi="Times New Roman" w:cs="Times New Roman"/>
                <w:vertAlign w:val="superscript"/>
              </w:rPr>
              <w:t>79</w:t>
            </w:r>
            <w:r w:rsidRPr="00FC45F7">
              <w:rPr>
                <w:rFonts w:ascii="Times New Roman" w:hAnsi="Times New Roman" w:cs="Times New Roman"/>
              </w:rPr>
              <w:fldChar w:fldCharType="end"/>
            </w:r>
          </w:p>
        </w:tc>
      </w:tr>
    </w:tbl>
    <w:p w14:paraId="4ABED9E6" w14:textId="77777777" w:rsidR="00DB08DB" w:rsidRDefault="00DB08DB" w:rsidP="00315B77">
      <w:pPr>
        <w:jc w:val="both"/>
        <w:rPr>
          <w:rFonts w:ascii="Times New Roman" w:hAnsi="Times New Roman" w:cs="Times New Roman"/>
          <w:b/>
          <w:bCs/>
        </w:rPr>
      </w:pPr>
    </w:p>
    <w:p w14:paraId="13F4836E" w14:textId="3164DF4C" w:rsidR="00315B77" w:rsidRDefault="00315B77" w:rsidP="00315B77">
      <w:pPr>
        <w:jc w:val="both"/>
        <w:rPr>
          <w:rFonts w:ascii="Times New Roman" w:hAnsi="Times New Roman" w:cs="Times New Roman"/>
        </w:rPr>
      </w:pPr>
      <w:r w:rsidRPr="00FC45F7">
        <w:rPr>
          <w:rFonts w:ascii="Times New Roman" w:hAnsi="Times New Roman" w:cs="Times New Roman"/>
          <w:b/>
          <w:bCs/>
        </w:rPr>
        <w:t xml:space="preserve">TABLE S2: </w:t>
      </w:r>
      <w:r w:rsidRPr="00FC45F7">
        <w:rPr>
          <w:rFonts w:ascii="Times New Roman" w:hAnsi="Times New Roman" w:cs="Times New Roman"/>
        </w:rPr>
        <w:t xml:space="preserve">List of </w:t>
      </w:r>
      <w:r w:rsidRPr="00FC45F7">
        <w:rPr>
          <w:rFonts w:ascii="Times New Roman" w:hAnsi="Times New Roman" w:cs="Times New Roman"/>
          <w:color w:val="000000" w:themeColor="text1"/>
        </w:rPr>
        <w:t>significantly differentially expressed (DE) genes and non-DE d</w:t>
      </w:r>
      <w:r w:rsidRPr="00FC45F7">
        <w:rPr>
          <w:rFonts w:ascii="Times New Roman" w:hAnsi="Times New Roman" w:cs="Times New Roman"/>
        </w:rPr>
        <w:t xml:space="preserve">ata </w:t>
      </w:r>
      <w:r w:rsidR="008D2CEA">
        <w:rPr>
          <w:rFonts w:ascii="Times New Roman" w:hAnsi="Times New Roman" w:cs="Times New Roman"/>
        </w:rPr>
        <w:t>in</w:t>
      </w:r>
      <w:r w:rsidRPr="00FC45F7">
        <w:rPr>
          <w:rFonts w:ascii="Times New Roman" w:hAnsi="Times New Roman" w:cs="Times New Roman"/>
        </w:rPr>
        <w:t xml:space="preserve"> RNA</w:t>
      </w:r>
      <w:r w:rsidR="00DB08DB">
        <w:rPr>
          <w:rFonts w:ascii="Times New Roman" w:hAnsi="Times New Roman" w:cs="Times New Roman"/>
        </w:rPr>
        <w:t>-</w:t>
      </w:r>
      <w:proofErr w:type="spellStart"/>
      <w:r w:rsidRPr="00FC45F7">
        <w:rPr>
          <w:rFonts w:ascii="Times New Roman" w:hAnsi="Times New Roman" w:cs="Times New Roman"/>
        </w:rPr>
        <w:t>seq</w:t>
      </w:r>
      <w:proofErr w:type="spellEnd"/>
      <w:r w:rsidRPr="00FC45F7">
        <w:rPr>
          <w:rFonts w:ascii="Times New Roman" w:hAnsi="Times New Roman" w:cs="Times New Roman"/>
        </w:rPr>
        <w:t xml:space="preserve"> </w:t>
      </w:r>
      <w:r w:rsidR="00C069E2">
        <w:rPr>
          <w:rFonts w:ascii="Times New Roman" w:hAnsi="Times New Roman" w:cs="Times New Roman"/>
        </w:rPr>
        <w:t>of</w:t>
      </w:r>
      <w:r w:rsidR="00C069E2" w:rsidRPr="00CB64B8">
        <w:rPr>
          <w:rFonts w:ascii="Times New Roman" w:hAnsi="Times New Roman" w:cs="Times New Roman"/>
        </w:rPr>
        <w:t xml:space="preserve"> DMS114</w:t>
      </w:r>
      <w:r w:rsidR="00C069E2">
        <w:rPr>
          <w:rFonts w:ascii="Times New Roman" w:hAnsi="Times New Roman" w:cs="Times New Roman"/>
        </w:rPr>
        <w:t xml:space="preserve"> </w:t>
      </w:r>
      <w:proofErr w:type="gramStart"/>
      <w:r w:rsidR="00C069E2" w:rsidRPr="00984D05">
        <w:rPr>
          <w:rFonts w:ascii="Times New Roman" w:hAnsi="Times New Roman" w:cs="Times New Roman"/>
          <w:i/>
          <w:iCs/>
        </w:rPr>
        <w:t>Tg</w:t>
      </w:r>
      <w:r w:rsidR="00C069E2">
        <w:rPr>
          <w:rFonts w:ascii="Times New Roman" w:hAnsi="Times New Roman" w:cs="Times New Roman"/>
          <w:i/>
          <w:iCs/>
        </w:rPr>
        <w:t>:</w:t>
      </w:r>
      <w:r w:rsidR="00C069E2" w:rsidRPr="00984D05">
        <w:rPr>
          <w:rFonts w:ascii="Times New Roman" w:hAnsi="Times New Roman" w:cs="Times New Roman"/>
          <w:i/>
          <w:iCs/>
        </w:rPr>
        <w:t>SOX</w:t>
      </w:r>
      <w:proofErr w:type="gramEnd"/>
      <w:r w:rsidR="00C069E2" w:rsidRPr="00984D05">
        <w:rPr>
          <w:rFonts w:ascii="Times New Roman" w:hAnsi="Times New Roman" w:cs="Times New Roman"/>
          <w:i/>
          <w:iCs/>
        </w:rPr>
        <w:t>2</w:t>
      </w:r>
      <w:r w:rsidR="00C069E2" w:rsidRPr="00CB64B8">
        <w:rPr>
          <w:rFonts w:ascii="Times New Roman" w:hAnsi="Times New Roman" w:cs="Times New Roman"/>
        </w:rPr>
        <w:t xml:space="preserve"> </w:t>
      </w:r>
      <w:r w:rsidR="00C069E2">
        <w:rPr>
          <w:rFonts w:ascii="Times New Roman" w:hAnsi="Times New Roman" w:cs="Times New Roman"/>
        </w:rPr>
        <w:t>compared to DMS114 EV</w:t>
      </w:r>
      <w:r w:rsidR="00C069E2" w:rsidRPr="00FC45F7">
        <w:rPr>
          <w:rFonts w:ascii="Times New Roman" w:hAnsi="Times New Roman" w:cs="Times New Roman"/>
        </w:rPr>
        <w:t xml:space="preserve"> </w:t>
      </w:r>
      <w:r w:rsidRPr="00FC45F7">
        <w:rPr>
          <w:rFonts w:ascii="Times New Roman" w:hAnsi="Times New Roman" w:cs="Times New Roman"/>
        </w:rPr>
        <w:t xml:space="preserve">related to supplementary figure </w:t>
      </w:r>
      <w:r w:rsidR="002D5E5A">
        <w:rPr>
          <w:rFonts w:ascii="Times New Roman" w:hAnsi="Times New Roman" w:cs="Times New Roman"/>
        </w:rPr>
        <w:t>5</w:t>
      </w:r>
      <w:r w:rsidRPr="00FC45F7">
        <w:rPr>
          <w:rFonts w:ascii="Times New Roman" w:hAnsi="Times New Roman" w:cs="Times New Roman"/>
        </w:rPr>
        <w:t>.</w:t>
      </w:r>
    </w:p>
    <w:p w14:paraId="2E3E63ED" w14:textId="62B02323" w:rsidR="005D31F3" w:rsidRPr="005D31F3" w:rsidRDefault="005D31F3" w:rsidP="00315B77">
      <w:pPr>
        <w:jc w:val="both"/>
        <w:rPr>
          <w:rFonts w:ascii="Times New Roman" w:hAnsi="Times New Roman" w:cs="Times New Roman"/>
          <w:b/>
          <w:bCs/>
        </w:rPr>
      </w:pPr>
      <w:r w:rsidRPr="005D31F3">
        <w:rPr>
          <w:rFonts w:ascii="Times New Roman" w:hAnsi="Times New Roman" w:cs="Times New Roman"/>
          <w:b/>
          <w:bCs/>
        </w:rPr>
        <w:t>TABLE S3:</w:t>
      </w:r>
      <w:r>
        <w:rPr>
          <w:rFonts w:ascii="Times New Roman" w:hAnsi="Times New Roman" w:cs="Times New Roman"/>
          <w:b/>
          <w:bCs/>
        </w:rPr>
        <w:t xml:space="preserve"> </w:t>
      </w:r>
      <w:r w:rsidR="008A1959" w:rsidRPr="00CB64B8">
        <w:rPr>
          <w:rFonts w:ascii="Times New Roman" w:hAnsi="Times New Roman" w:cs="Times New Roman"/>
        </w:rPr>
        <w:t xml:space="preserve">List of </w:t>
      </w:r>
      <w:r w:rsidR="00984D05">
        <w:rPr>
          <w:rFonts w:ascii="Times New Roman" w:hAnsi="Times New Roman" w:cs="Times New Roman"/>
        </w:rPr>
        <w:t>differentially detected metabolites</w:t>
      </w:r>
      <w:r w:rsidR="008A1959" w:rsidRPr="00CB64B8">
        <w:rPr>
          <w:rFonts w:ascii="Times New Roman" w:hAnsi="Times New Roman" w:cs="Times New Roman"/>
        </w:rPr>
        <w:t xml:space="preserve"> </w:t>
      </w:r>
      <w:r w:rsidR="008D2CEA">
        <w:rPr>
          <w:rFonts w:ascii="Times New Roman" w:hAnsi="Times New Roman" w:cs="Times New Roman"/>
        </w:rPr>
        <w:t>in</w:t>
      </w:r>
      <w:r w:rsidR="008A1959" w:rsidRPr="00CB64B8">
        <w:rPr>
          <w:rFonts w:ascii="Times New Roman" w:hAnsi="Times New Roman" w:cs="Times New Roman"/>
        </w:rPr>
        <w:t xml:space="preserve"> </w:t>
      </w:r>
      <w:r w:rsidR="00984D05">
        <w:rPr>
          <w:rFonts w:ascii="Times New Roman" w:hAnsi="Times New Roman" w:cs="Times New Roman"/>
        </w:rPr>
        <w:t>LC-MS/MS metabolite</w:t>
      </w:r>
      <w:r w:rsidR="008A1959" w:rsidRPr="00CB64B8">
        <w:rPr>
          <w:rFonts w:ascii="Times New Roman" w:hAnsi="Times New Roman" w:cs="Times New Roman"/>
        </w:rPr>
        <w:t xml:space="preserve"> profiling </w:t>
      </w:r>
      <w:r w:rsidR="008D2CEA">
        <w:rPr>
          <w:rFonts w:ascii="Times New Roman" w:hAnsi="Times New Roman" w:cs="Times New Roman"/>
        </w:rPr>
        <w:t>of</w:t>
      </w:r>
      <w:r w:rsidR="008A1959" w:rsidRPr="00CB64B8">
        <w:rPr>
          <w:rFonts w:ascii="Times New Roman" w:hAnsi="Times New Roman" w:cs="Times New Roman"/>
        </w:rPr>
        <w:t xml:space="preserve"> DMS114</w:t>
      </w:r>
      <w:r w:rsidR="00984D05">
        <w:rPr>
          <w:rFonts w:ascii="Times New Roman" w:hAnsi="Times New Roman" w:cs="Times New Roman"/>
        </w:rPr>
        <w:t xml:space="preserve"> </w:t>
      </w:r>
      <w:proofErr w:type="gramStart"/>
      <w:r w:rsidR="008A1959" w:rsidRPr="00984D05">
        <w:rPr>
          <w:rFonts w:ascii="Times New Roman" w:hAnsi="Times New Roman" w:cs="Times New Roman"/>
          <w:i/>
          <w:iCs/>
        </w:rPr>
        <w:t>Tg</w:t>
      </w:r>
      <w:r w:rsidR="00984D05">
        <w:rPr>
          <w:rFonts w:ascii="Times New Roman" w:hAnsi="Times New Roman" w:cs="Times New Roman"/>
          <w:i/>
          <w:iCs/>
        </w:rPr>
        <w:t>:</w:t>
      </w:r>
      <w:r w:rsidR="008A1959" w:rsidRPr="00984D05">
        <w:rPr>
          <w:rFonts w:ascii="Times New Roman" w:hAnsi="Times New Roman" w:cs="Times New Roman"/>
          <w:i/>
          <w:iCs/>
        </w:rPr>
        <w:t>SOX</w:t>
      </w:r>
      <w:proofErr w:type="gramEnd"/>
      <w:r w:rsidR="008A1959" w:rsidRPr="00984D05">
        <w:rPr>
          <w:rFonts w:ascii="Times New Roman" w:hAnsi="Times New Roman" w:cs="Times New Roman"/>
          <w:i/>
          <w:iCs/>
        </w:rPr>
        <w:t>2</w:t>
      </w:r>
      <w:r w:rsidR="008A1959" w:rsidRPr="00CB64B8">
        <w:rPr>
          <w:rFonts w:ascii="Times New Roman" w:hAnsi="Times New Roman" w:cs="Times New Roman"/>
        </w:rPr>
        <w:t xml:space="preserve"> </w:t>
      </w:r>
      <w:r w:rsidR="00984D05">
        <w:rPr>
          <w:rFonts w:ascii="Times New Roman" w:hAnsi="Times New Roman" w:cs="Times New Roman"/>
        </w:rPr>
        <w:t>compared to DMS114 EV,</w:t>
      </w:r>
      <w:r w:rsidR="008A1959" w:rsidRPr="00CB64B8">
        <w:rPr>
          <w:rFonts w:ascii="Times New Roman" w:hAnsi="Times New Roman" w:cs="Times New Roman"/>
        </w:rPr>
        <w:t xml:space="preserve"> related to figure </w:t>
      </w:r>
      <w:r w:rsidR="002D5E5A" w:rsidRPr="00CB64B8">
        <w:rPr>
          <w:rFonts w:ascii="Times New Roman" w:hAnsi="Times New Roman" w:cs="Times New Roman"/>
        </w:rPr>
        <w:t xml:space="preserve">4 and </w:t>
      </w:r>
      <w:r w:rsidR="005E3F87" w:rsidRPr="00FC45F7">
        <w:rPr>
          <w:rFonts w:ascii="Times New Roman" w:hAnsi="Times New Roman" w:cs="Times New Roman"/>
        </w:rPr>
        <w:t>supplementary figure</w:t>
      </w:r>
      <w:r w:rsidR="005E3F87" w:rsidRPr="00CB64B8">
        <w:rPr>
          <w:rFonts w:ascii="Times New Roman" w:hAnsi="Times New Roman" w:cs="Times New Roman"/>
        </w:rPr>
        <w:t xml:space="preserve"> </w:t>
      </w:r>
      <w:r w:rsidR="002D5E5A" w:rsidRPr="00CB64B8">
        <w:rPr>
          <w:rFonts w:ascii="Times New Roman" w:hAnsi="Times New Roman" w:cs="Times New Roman"/>
        </w:rPr>
        <w:t>4</w:t>
      </w:r>
      <w:r w:rsidR="005E3F87">
        <w:rPr>
          <w:rFonts w:ascii="Times New Roman" w:hAnsi="Times New Roman" w:cs="Times New Roman"/>
        </w:rPr>
        <w:t>.</w:t>
      </w:r>
    </w:p>
    <w:p w14:paraId="104F0127" w14:textId="594C791D" w:rsidR="002D5E5A" w:rsidRPr="005D31F3" w:rsidRDefault="005D31F3" w:rsidP="002D5E5A">
      <w:pPr>
        <w:jc w:val="both"/>
        <w:rPr>
          <w:rFonts w:ascii="Times New Roman" w:hAnsi="Times New Roman" w:cs="Times New Roman"/>
          <w:b/>
          <w:bCs/>
        </w:rPr>
      </w:pPr>
      <w:r w:rsidRPr="005D31F3">
        <w:rPr>
          <w:rFonts w:ascii="Times New Roman" w:hAnsi="Times New Roman" w:cs="Times New Roman"/>
          <w:b/>
          <w:bCs/>
        </w:rPr>
        <w:t>TABLE S4:</w:t>
      </w:r>
      <w:r w:rsidR="002D5E5A">
        <w:rPr>
          <w:rFonts w:ascii="Times New Roman" w:hAnsi="Times New Roman" w:cs="Times New Roman"/>
          <w:b/>
          <w:bCs/>
        </w:rPr>
        <w:t xml:space="preserve"> </w:t>
      </w:r>
      <w:r w:rsidR="00984D05" w:rsidRPr="00CB64B8">
        <w:rPr>
          <w:rFonts w:ascii="Times New Roman" w:hAnsi="Times New Roman" w:cs="Times New Roman"/>
        </w:rPr>
        <w:t xml:space="preserve">List of </w:t>
      </w:r>
      <w:r w:rsidR="00984D05">
        <w:rPr>
          <w:rFonts w:ascii="Times New Roman" w:hAnsi="Times New Roman" w:cs="Times New Roman"/>
        </w:rPr>
        <w:t>differentially detected metabolites</w:t>
      </w:r>
      <w:r w:rsidR="00984D05" w:rsidRPr="00CB64B8">
        <w:rPr>
          <w:rFonts w:ascii="Times New Roman" w:hAnsi="Times New Roman" w:cs="Times New Roman"/>
        </w:rPr>
        <w:t xml:space="preserve"> </w:t>
      </w:r>
      <w:r w:rsidR="00C069E2">
        <w:rPr>
          <w:rFonts w:ascii="Times New Roman" w:hAnsi="Times New Roman" w:cs="Times New Roman"/>
        </w:rPr>
        <w:t>in</w:t>
      </w:r>
      <w:r w:rsidR="00984D05" w:rsidRPr="00CB64B8">
        <w:rPr>
          <w:rFonts w:ascii="Times New Roman" w:hAnsi="Times New Roman" w:cs="Times New Roman"/>
        </w:rPr>
        <w:t xml:space="preserve"> </w:t>
      </w:r>
      <w:r w:rsidR="00984D05">
        <w:rPr>
          <w:rFonts w:ascii="Times New Roman" w:hAnsi="Times New Roman" w:cs="Times New Roman"/>
        </w:rPr>
        <w:t>LC-MS/MS metabolite</w:t>
      </w:r>
      <w:r w:rsidR="00984D05" w:rsidRPr="00CB64B8">
        <w:rPr>
          <w:rFonts w:ascii="Times New Roman" w:hAnsi="Times New Roman" w:cs="Times New Roman"/>
        </w:rPr>
        <w:t xml:space="preserve"> profiling </w:t>
      </w:r>
      <w:r w:rsidR="00C069E2">
        <w:rPr>
          <w:rFonts w:ascii="Times New Roman" w:hAnsi="Times New Roman" w:cs="Times New Roman"/>
        </w:rPr>
        <w:t>of</w:t>
      </w:r>
      <w:r w:rsidR="00984D05" w:rsidRPr="00CB64B8">
        <w:rPr>
          <w:rFonts w:ascii="Times New Roman" w:hAnsi="Times New Roman" w:cs="Times New Roman"/>
        </w:rPr>
        <w:t xml:space="preserve"> DMS114</w:t>
      </w:r>
      <w:r w:rsidR="00984D05">
        <w:rPr>
          <w:rFonts w:ascii="Times New Roman" w:hAnsi="Times New Roman" w:cs="Times New Roman"/>
        </w:rPr>
        <w:t xml:space="preserve"> </w:t>
      </w:r>
      <w:r w:rsidR="00984D05" w:rsidRPr="00984D05">
        <w:rPr>
          <w:rFonts w:ascii="Times New Roman" w:hAnsi="Times New Roman" w:cs="Times New Roman"/>
          <w:i/>
          <w:iCs/>
        </w:rPr>
        <w:t>TgSOX2</w:t>
      </w:r>
      <w:r w:rsidR="00984D05" w:rsidRPr="00CB64B8">
        <w:rPr>
          <w:rFonts w:ascii="Times New Roman" w:hAnsi="Times New Roman" w:cs="Times New Roman"/>
        </w:rPr>
        <w:t xml:space="preserve"> </w:t>
      </w:r>
      <w:r w:rsidR="005E3F87" w:rsidRPr="00984D05">
        <w:rPr>
          <w:rFonts w:ascii="Times New Roman" w:hAnsi="Times New Roman" w:cs="Times New Roman"/>
          <w:i/>
          <w:iCs/>
        </w:rPr>
        <w:t>ARM mutant</w:t>
      </w:r>
      <w:r w:rsidR="005E3F87">
        <w:rPr>
          <w:rFonts w:ascii="Times New Roman" w:hAnsi="Times New Roman" w:cs="Times New Roman"/>
        </w:rPr>
        <w:t xml:space="preserve"> </w:t>
      </w:r>
      <w:r w:rsidR="00984D05">
        <w:rPr>
          <w:rFonts w:ascii="Times New Roman" w:hAnsi="Times New Roman" w:cs="Times New Roman"/>
        </w:rPr>
        <w:t xml:space="preserve">compared to </w:t>
      </w:r>
      <w:r w:rsidR="00984D05" w:rsidRPr="00CB64B8">
        <w:rPr>
          <w:rFonts w:ascii="Times New Roman" w:hAnsi="Times New Roman" w:cs="Times New Roman"/>
        </w:rPr>
        <w:t>DMS114</w:t>
      </w:r>
      <w:r w:rsidR="00984D05" w:rsidRPr="00984D05">
        <w:rPr>
          <w:rFonts w:ascii="Times New Roman" w:hAnsi="Times New Roman" w:cs="Times New Roman"/>
          <w:i/>
          <w:iCs/>
        </w:rPr>
        <w:t xml:space="preserve"> </w:t>
      </w:r>
      <w:proofErr w:type="gramStart"/>
      <w:r w:rsidR="00984D05" w:rsidRPr="00984D05">
        <w:rPr>
          <w:rFonts w:ascii="Times New Roman" w:hAnsi="Times New Roman" w:cs="Times New Roman"/>
          <w:i/>
          <w:iCs/>
        </w:rPr>
        <w:t>Tg</w:t>
      </w:r>
      <w:r w:rsidR="00984D05">
        <w:rPr>
          <w:rFonts w:ascii="Times New Roman" w:hAnsi="Times New Roman" w:cs="Times New Roman"/>
          <w:i/>
          <w:iCs/>
        </w:rPr>
        <w:t>:</w:t>
      </w:r>
      <w:r w:rsidR="00984D05" w:rsidRPr="00984D05">
        <w:rPr>
          <w:rFonts w:ascii="Times New Roman" w:hAnsi="Times New Roman" w:cs="Times New Roman"/>
          <w:i/>
          <w:iCs/>
        </w:rPr>
        <w:t>SOX</w:t>
      </w:r>
      <w:proofErr w:type="gramEnd"/>
      <w:r w:rsidR="00984D05" w:rsidRPr="00984D05">
        <w:rPr>
          <w:rFonts w:ascii="Times New Roman" w:hAnsi="Times New Roman" w:cs="Times New Roman"/>
          <w:i/>
          <w:iCs/>
        </w:rPr>
        <w:t>2</w:t>
      </w:r>
      <w:r w:rsidR="00984D05">
        <w:rPr>
          <w:rFonts w:ascii="Times New Roman" w:hAnsi="Times New Roman" w:cs="Times New Roman"/>
        </w:rPr>
        <w:t>,</w:t>
      </w:r>
      <w:r w:rsidR="00984D05" w:rsidRPr="00CB64B8">
        <w:rPr>
          <w:rFonts w:ascii="Times New Roman" w:hAnsi="Times New Roman" w:cs="Times New Roman"/>
        </w:rPr>
        <w:t xml:space="preserve"> related to figure 4 and </w:t>
      </w:r>
      <w:r w:rsidR="005E3F87" w:rsidRPr="00FC45F7">
        <w:rPr>
          <w:rFonts w:ascii="Times New Roman" w:hAnsi="Times New Roman" w:cs="Times New Roman"/>
        </w:rPr>
        <w:t>supplementary figure</w:t>
      </w:r>
      <w:r w:rsidR="005E3F87" w:rsidRPr="00CB64B8">
        <w:rPr>
          <w:rFonts w:ascii="Times New Roman" w:hAnsi="Times New Roman" w:cs="Times New Roman"/>
        </w:rPr>
        <w:t xml:space="preserve"> </w:t>
      </w:r>
      <w:r w:rsidR="00984D05" w:rsidRPr="00CB64B8">
        <w:rPr>
          <w:rFonts w:ascii="Times New Roman" w:hAnsi="Times New Roman" w:cs="Times New Roman"/>
        </w:rPr>
        <w:t>4</w:t>
      </w:r>
      <w:r w:rsidR="005E3F87">
        <w:rPr>
          <w:rFonts w:ascii="Times New Roman" w:hAnsi="Times New Roman" w:cs="Times New Roman"/>
        </w:rPr>
        <w:t>.</w:t>
      </w:r>
    </w:p>
    <w:p w14:paraId="2662CB16" w14:textId="592CFE1A" w:rsidR="00315B77" w:rsidRPr="00FC45F7" w:rsidRDefault="00315B77" w:rsidP="00315B77">
      <w:pPr>
        <w:jc w:val="both"/>
        <w:rPr>
          <w:rFonts w:ascii="Times New Roman" w:hAnsi="Times New Roman" w:cs="Times New Roman"/>
        </w:rPr>
      </w:pPr>
      <w:r w:rsidRPr="00FC45F7">
        <w:rPr>
          <w:rFonts w:ascii="Times New Roman" w:hAnsi="Times New Roman" w:cs="Times New Roman"/>
          <w:b/>
          <w:bCs/>
        </w:rPr>
        <w:t>TABLE S</w:t>
      </w:r>
      <w:r w:rsidR="005D31F3">
        <w:rPr>
          <w:rFonts w:ascii="Times New Roman" w:hAnsi="Times New Roman" w:cs="Times New Roman"/>
          <w:b/>
          <w:bCs/>
        </w:rPr>
        <w:t>5</w:t>
      </w:r>
      <w:r w:rsidRPr="00FC45F7">
        <w:rPr>
          <w:rFonts w:ascii="Times New Roman" w:hAnsi="Times New Roman" w:cs="Times New Roman"/>
        </w:rPr>
        <w:t>. Antibodies</w:t>
      </w:r>
    </w:p>
    <w:tbl>
      <w:tblPr>
        <w:tblStyle w:val="TableGrid"/>
        <w:tblW w:w="0" w:type="auto"/>
        <w:tblLook w:val="04A0" w:firstRow="1" w:lastRow="0" w:firstColumn="1" w:lastColumn="0" w:noHBand="0" w:noVBand="1"/>
      </w:tblPr>
      <w:tblGrid>
        <w:gridCol w:w="2405"/>
        <w:gridCol w:w="2387"/>
        <w:gridCol w:w="3504"/>
      </w:tblGrid>
      <w:tr w:rsidR="00315B77" w:rsidRPr="00FC45F7" w14:paraId="55C38903" w14:textId="77777777" w:rsidTr="00F07CC3">
        <w:tc>
          <w:tcPr>
            <w:tcW w:w="2405" w:type="dxa"/>
          </w:tcPr>
          <w:p w14:paraId="3715C058" w14:textId="77777777" w:rsidR="00315B77" w:rsidRPr="002D6174" w:rsidRDefault="00315B77" w:rsidP="00F07CC3">
            <w:pPr>
              <w:jc w:val="both"/>
              <w:rPr>
                <w:rFonts w:ascii="Times New Roman" w:hAnsi="Times New Roman" w:cs="Times New Roman"/>
                <w:lang w:val="en-US"/>
              </w:rPr>
            </w:pPr>
            <w:r w:rsidRPr="002D6174">
              <w:rPr>
                <w:rFonts w:ascii="Times New Roman" w:hAnsi="Times New Roman" w:cs="Times New Roman"/>
                <w:lang w:val="en-US"/>
              </w:rPr>
              <w:t xml:space="preserve">Antibodies </w:t>
            </w:r>
          </w:p>
        </w:tc>
        <w:tc>
          <w:tcPr>
            <w:tcW w:w="2387" w:type="dxa"/>
          </w:tcPr>
          <w:p w14:paraId="5880B008" w14:textId="4A92F461" w:rsidR="00315B77" w:rsidRPr="00FC45F7" w:rsidRDefault="002D6174" w:rsidP="00F07CC3">
            <w:pPr>
              <w:jc w:val="both"/>
              <w:rPr>
                <w:rFonts w:ascii="Times New Roman" w:hAnsi="Times New Roman" w:cs="Times New Roman"/>
                <w:lang w:val="en-US"/>
              </w:rPr>
            </w:pPr>
            <w:r>
              <w:rPr>
                <w:rFonts w:ascii="Times New Roman" w:hAnsi="Times New Roman" w:cs="Times New Roman"/>
                <w:lang w:val="en-US"/>
              </w:rPr>
              <w:t>V</w:t>
            </w:r>
            <w:r w:rsidR="00315B77" w:rsidRPr="00FC45F7">
              <w:rPr>
                <w:rFonts w:ascii="Times New Roman" w:hAnsi="Times New Roman" w:cs="Times New Roman"/>
                <w:lang w:val="en-US"/>
              </w:rPr>
              <w:t>endor</w:t>
            </w:r>
          </w:p>
        </w:tc>
        <w:tc>
          <w:tcPr>
            <w:tcW w:w="3504" w:type="dxa"/>
          </w:tcPr>
          <w:p w14:paraId="5BEE085C" w14:textId="77777777" w:rsidR="00315B77" w:rsidRPr="00FC45F7" w:rsidRDefault="00315B77" w:rsidP="00F07CC3">
            <w:pPr>
              <w:jc w:val="both"/>
              <w:rPr>
                <w:rFonts w:ascii="Times New Roman" w:hAnsi="Times New Roman" w:cs="Times New Roman"/>
                <w:lang w:val="en-US"/>
              </w:rPr>
            </w:pPr>
            <w:r w:rsidRPr="00FC45F7">
              <w:rPr>
                <w:rFonts w:ascii="Times New Roman" w:hAnsi="Times New Roman" w:cs="Times New Roman"/>
                <w:lang w:val="en-US"/>
              </w:rPr>
              <w:t>Catalogue number</w:t>
            </w:r>
          </w:p>
        </w:tc>
      </w:tr>
      <w:tr w:rsidR="00315B77" w:rsidRPr="00FC45F7" w14:paraId="5D07B853" w14:textId="77777777" w:rsidTr="00F07CC3">
        <w:tc>
          <w:tcPr>
            <w:tcW w:w="2405" w:type="dxa"/>
          </w:tcPr>
          <w:p w14:paraId="496C1EE4" w14:textId="77777777" w:rsidR="00315B77" w:rsidRPr="00FC45F7" w:rsidRDefault="00315B77" w:rsidP="00F07CC3">
            <w:pPr>
              <w:jc w:val="both"/>
              <w:rPr>
                <w:rFonts w:ascii="Times New Roman" w:hAnsi="Times New Roman" w:cs="Times New Roman"/>
                <w:lang w:val="en-US"/>
              </w:rPr>
            </w:pPr>
            <w:r w:rsidRPr="00FC45F7">
              <w:rPr>
                <w:rFonts w:ascii="Times New Roman" w:hAnsi="Times New Roman" w:cs="Times New Roman"/>
              </w:rPr>
              <w:lastRenderedPageBreak/>
              <w:t xml:space="preserve">SOX2 Rabbit </w:t>
            </w:r>
            <w:proofErr w:type="spellStart"/>
            <w:proofErr w:type="gramStart"/>
            <w:r w:rsidRPr="00FC45F7">
              <w:rPr>
                <w:rFonts w:ascii="Times New Roman" w:hAnsi="Times New Roman" w:cs="Times New Roman"/>
              </w:rPr>
              <w:t>polyclonal,IF</w:t>
            </w:r>
            <w:proofErr w:type="spellEnd"/>
            <w:proofErr w:type="gramEnd"/>
            <w:r w:rsidRPr="00FC45F7">
              <w:rPr>
                <w:rFonts w:ascii="Times New Roman" w:hAnsi="Times New Roman" w:cs="Times New Roman"/>
              </w:rPr>
              <w:t>, WB</w:t>
            </w:r>
          </w:p>
        </w:tc>
        <w:tc>
          <w:tcPr>
            <w:tcW w:w="2387" w:type="dxa"/>
          </w:tcPr>
          <w:p w14:paraId="53E9F2C2" w14:textId="77777777" w:rsidR="00315B77" w:rsidRPr="00FC45F7" w:rsidRDefault="00315B77" w:rsidP="00F07CC3">
            <w:pPr>
              <w:jc w:val="both"/>
              <w:rPr>
                <w:rFonts w:ascii="Times New Roman" w:hAnsi="Times New Roman" w:cs="Times New Roman"/>
                <w:lang w:val="en-US"/>
              </w:rPr>
            </w:pPr>
            <w:r w:rsidRPr="00FC45F7">
              <w:rPr>
                <w:rFonts w:ascii="Times New Roman" w:hAnsi="Times New Roman" w:cs="Times New Roman"/>
                <w:lang w:val="en-US"/>
              </w:rPr>
              <w:t>CST</w:t>
            </w:r>
          </w:p>
        </w:tc>
        <w:tc>
          <w:tcPr>
            <w:tcW w:w="3504" w:type="dxa"/>
          </w:tcPr>
          <w:p w14:paraId="5112E5D3" w14:textId="77777777" w:rsidR="00315B77" w:rsidRPr="00FC45F7" w:rsidRDefault="00315B77" w:rsidP="00F07CC3">
            <w:pPr>
              <w:jc w:val="both"/>
              <w:rPr>
                <w:rFonts w:ascii="Times New Roman" w:hAnsi="Times New Roman" w:cs="Times New Roman"/>
                <w:lang w:val="en-US"/>
              </w:rPr>
            </w:pPr>
            <w:r w:rsidRPr="00FC45F7">
              <w:rPr>
                <w:rFonts w:ascii="Times New Roman" w:hAnsi="Times New Roman" w:cs="Times New Roman"/>
                <w:lang w:val="en-US"/>
              </w:rPr>
              <w:t>2748</w:t>
            </w:r>
          </w:p>
        </w:tc>
      </w:tr>
      <w:tr w:rsidR="00315B77" w:rsidRPr="00FC45F7" w14:paraId="07EDF3A1" w14:textId="77777777" w:rsidTr="00F07CC3">
        <w:tc>
          <w:tcPr>
            <w:tcW w:w="2405" w:type="dxa"/>
          </w:tcPr>
          <w:p w14:paraId="0C373ED8"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rPr>
              <w:t>SOX2 ab for COIP MS</w:t>
            </w:r>
          </w:p>
        </w:tc>
        <w:tc>
          <w:tcPr>
            <w:tcW w:w="2387" w:type="dxa"/>
          </w:tcPr>
          <w:p w14:paraId="3E728D28" w14:textId="77777777" w:rsidR="00315B77" w:rsidRPr="00FC45F7" w:rsidRDefault="00315B77" w:rsidP="00F07CC3">
            <w:pPr>
              <w:jc w:val="both"/>
              <w:rPr>
                <w:rFonts w:ascii="Times New Roman" w:hAnsi="Times New Roman" w:cs="Times New Roman"/>
                <w:lang w:val="en-US"/>
              </w:rPr>
            </w:pPr>
            <w:r w:rsidRPr="00FC45F7">
              <w:rPr>
                <w:rFonts w:ascii="Times New Roman" w:hAnsi="Times New Roman" w:cs="Times New Roman"/>
                <w:lang w:val="en-US"/>
              </w:rPr>
              <w:t>Abcam</w:t>
            </w:r>
          </w:p>
        </w:tc>
        <w:tc>
          <w:tcPr>
            <w:tcW w:w="3504" w:type="dxa"/>
          </w:tcPr>
          <w:p w14:paraId="4B9E0335" w14:textId="77777777" w:rsidR="00315B77" w:rsidRPr="00FC45F7" w:rsidRDefault="00315B77" w:rsidP="00F07CC3">
            <w:pPr>
              <w:jc w:val="both"/>
              <w:rPr>
                <w:rFonts w:ascii="Times New Roman" w:hAnsi="Times New Roman" w:cs="Times New Roman"/>
                <w:lang w:val="en-US"/>
              </w:rPr>
            </w:pPr>
            <w:r w:rsidRPr="00FC45F7">
              <w:rPr>
                <w:rFonts w:ascii="Times New Roman" w:hAnsi="Times New Roman" w:cs="Times New Roman"/>
                <w:lang w:val="en-US"/>
              </w:rPr>
              <w:t>Ab97959</w:t>
            </w:r>
          </w:p>
        </w:tc>
      </w:tr>
      <w:tr w:rsidR="00315B77" w:rsidRPr="00FC45F7" w14:paraId="6D8668A2" w14:textId="77777777" w:rsidTr="00F07CC3">
        <w:tc>
          <w:tcPr>
            <w:tcW w:w="2405" w:type="dxa"/>
          </w:tcPr>
          <w:p w14:paraId="4EA82621"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rPr>
              <w:t>SOX2 monoclonal Ab</w:t>
            </w:r>
          </w:p>
        </w:tc>
        <w:tc>
          <w:tcPr>
            <w:tcW w:w="2387" w:type="dxa"/>
          </w:tcPr>
          <w:p w14:paraId="23CB9423"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rPr>
              <w:t>Invitrogen</w:t>
            </w:r>
          </w:p>
        </w:tc>
        <w:tc>
          <w:tcPr>
            <w:tcW w:w="3504" w:type="dxa"/>
          </w:tcPr>
          <w:p w14:paraId="53FEB584"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rPr>
              <w:t>14-9811-82</w:t>
            </w:r>
          </w:p>
        </w:tc>
      </w:tr>
      <w:tr w:rsidR="00315B77" w:rsidRPr="00FC45F7" w14:paraId="68AC4235" w14:textId="77777777" w:rsidTr="00F07CC3">
        <w:tc>
          <w:tcPr>
            <w:tcW w:w="2405" w:type="dxa"/>
          </w:tcPr>
          <w:p w14:paraId="58690D54" w14:textId="77777777" w:rsidR="00315B77" w:rsidRPr="00FC45F7" w:rsidRDefault="00315B77" w:rsidP="00F07CC3">
            <w:pPr>
              <w:jc w:val="both"/>
              <w:rPr>
                <w:rFonts w:ascii="Times New Roman" w:hAnsi="Times New Roman" w:cs="Times New Roman"/>
                <w:lang w:val="en-US"/>
              </w:rPr>
            </w:pPr>
            <w:r w:rsidRPr="00FC45F7">
              <w:rPr>
                <w:rFonts w:ascii="Times New Roman" w:hAnsi="Times New Roman" w:cs="Times New Roman"/>
              </w:rPr>
              <w:t>Anti-</w:t>
            </w:r>
            <w:proofErr w:type="spellStart"/>
            <w:r w:rsidRPr="00FC45F7">
              <w:rPr>
                <w:rFonts w:ascii="Times New Roman" w:hAnsi="Times New Roman" w:cs="Times New Roman"/>
              </w:rPr>
              <w:t>RAb</w:t>
            </w:r>
            <w:proofErr w:type="spellEnd"/>
            <w:r w:rsidRPr="00FC45F7">
              <w:rPr>
                <w:rFonts w:ascii="Times New Roman" w:hAnsi="Times New Roman" w:cs="Times New Roman"/>
              </w:rPr>
              <w:t xml:space="preserve"> ß-Tubulin </w:t>
            </w:r>
          </w:p>
        </w:tc>
        <w:tc>
          <w:tcPr>
            <w:tcW w:w="2387" w:type="dxa"/>
          </w:tcPr>
          <w:p w14:paraId="513140BB" w14:textId="77777777" w:rsidR="00315B77" w:rsidRPr="00FC45F7" w:rsidRDefault="00315B77" w:rsidP="00F07CC3">
            <w:pPr>
              <w:jc w:val="both"/>
              <w:rPr>
                <w:rFonts w:ascii="Times New Roman" w:hAnsi="Times New Roman" w:cs="Times New Roman"/>
                <w:lang w:val="en-US"/>
              </w:rPr>
            </w:pPr>
            <w:r w:rsidRPr="00FC45F7">
              <w:rPr>
                <w:rFonts w:ascii="Times New Roman" w:hAnsi="Times New Roman" w:cs="Times New Roman"/>
                <w:lang w:val="en-US"/>
              </w:rPr>
              <w:t>Abcam</w:t>
            </w:r>
          </w:p>
        </w:tc>
        <w:tc>
          <w:tcPr>
            <w:tcW w:w="3504" w:type="dxa"/>
          </w:tcPr>
          <w:p w14:paraId="698D3161" w14:textId="77777777" w:rsidR="00315B77" w:rsidRPr="00FC45F7" w:rsidRDefault="00315B77" w:rsidP="00F07CC3">
            <w:pPr>
              <w:jc w:val="both"/>
              <w:rPr>
                <w:rFonts w:ascii="Times New Roman" w:hAnsi="Times New Roman" w:cs="Times New Roman"/>
                <w:lang w:val="en-US"/>
              </w:rPr>
            </w:pPr>
            <w:bookmarkStart w:id="7" w:name="OLE_LINK3"/>
            <w:r w:rsidRPr="00FC45F7">
              <w:rPr>
                <w:rFonts w:ascii="Times New Roman" w:hAnsi="Times New Roman" w:cs="Times New Roman"/>
                <w:lang w:val="en-US"/>
              </w:rPr>
              <w:t>Ab6064</w:t>
            </w:r>
            <w:bookmarkEnd w:id="7"/>
          </w:p>
        </w:tc>
      </w:tr>
      <w:tr w:rsidR="00315B77" w:rsidRPr="00FC45F7" w14:paraId="0CCB3254" w14:textId="77777777" w:rsidTr="00F07CC3">
        <w:tc>
          <w:tcPr>
            <w:tcW w:w="2405" w:type="dxa"/>
          </w:tcPr>
          <w:p w14:paraId="3374E1A4" w14:textId="77777777" w:rsidR="00315B77" w:rsidRPr="00FC45F7" w:rsidRDefault="00315B77" w:rsidP="00F07CC3">
            <w:pPr>
              <w:jc w:val="both"/>
              <w:rPr>
                <w:rFonts w:ascii="Times New Roman" w:hAnsi="Times New Roman" w:cs="Times New Roman"/>
                <w:lang w:val="en-US"/>
              </w:rPr>
            </w:pPr>
            <w:r w:rsidRPr="00FC45F7">
              <w:rPr>
                <w:rFonts w:ascii="Times New Roman" w:hAnsi="Times New Roman" w:cs="Times New Roman"/>
              </w:rPr>
              <w:t>Goat polyclonal anti-mouse Alexa Fluor 594</w:t>
            </w:r>
          </w:p>
        </w:tc>
        <w:tc>
          <w:tcPr>
            <w:tcW w:w="2387" w:type="dxa"/>
          </w:tcPr>
          <w:p w14:paraId="26012A1F" w14:textId="77777777" w:rsidR="00315B77" w:rsidRPr="00FC45F7" w:rsidRDefault="00315B77" w:rsidP="00F07CC3">
            <w:pPr>
              <w:jc w:val="both"/>
              <w:rPr>
                <w:rFonts w:ascii="Times New Roman" w:hAnsi="Times New Roman" w:cs="Times New Roman"/>
                <w:lang w:val="en-US"/>
              </w:rPr>
            </w:pPr>
            <w:r w:rsidRPr="00FC45F7">
              <w:rPr>
                <w:rFonts w:ascii="Times New Roman" w:hAnsi="Times New Roman" w:cs="Times New Roman"/>
                <w:lang w:val="en-US"/>
              </w:rPr>
              <w:t>Abcam</w:t>
            </w:r>
          </w:p>
        </w:tc>
        <w:tc>
          <w:tcPr>
            <w:tcW w:w="3504" w:type="dxa"/>
          </w:tcPr>
          <w:p w14:paraId="15B99D10" w14:textId="77777777" w:rsidR="00315B77" w:rsidRPr="00FC45F7" w:rsidRDefault="00315B77" w:rsidP="00F07CC3">
            <w:pPr>
              <w:jc w:val="both"/>
              <w:rPr>
                <w:rFonts w:ascii="Times New Roman" w:hAnsi="Times New Roman" w:cs="Times New Roman"/>
                <w:lang w:val="en-US"/>
              </w:rPr>
            </w:pPr>
            <w:r w:rsidRPr="00FC45F7">
              <w:rPr>
                <w:rFonts w:ascii="Times New Roman" w:hAnsi="Times New Roman" w:cs="Times New Roman"/>
                <w:lang w:val="en-US"/>
              </w:rPr>
              <w:t>Ab150116</w:t>
            </w:r>
          </w:p>
        </w:tc>
      </w:tr>
      <w:tr w:rsidR="00315B77" w:rsidRPr="00FC45F7" w14:paraId="35AB1C14" w14:textId="77777777" w:rsidTr="00F07CC3">
        <w:tc>
          <w:tcPr>
            <w:tcW w:w="2405" w:type="dxa"/>
          </w:tcPr>
          <w:p w14:paraId="6A5666E0" w14:textId="77777777" w:rsidR="00315B77" w:rsidRPr="00FC45F7" w:rsidRDefault="00315B77" w:rsidP="00F07CC3">
            <w:pPr>
              <w:jc w:val="both"/>
              <w:rPr>
                <w:rFonts w:ascii="Times New Roman" w:hAnsi="Times New Roman" w:cs="Times New Roman"/>
                <w:lang w:val="en-US"/>
              </w:rPr>
            </w:pPr>
            <w:r w:rsidRPr="00FC45F7">
              <w:rPr>
                <w:rFonts w:ascii="Times New Roman" w:hAnsi="Times New Roman" w:cs="Times New Roman"/>
              </w:rPr>
              <w:t>Goat polyclonal anti-rabbit Alexa Fluor 488</w:t>
            </w:r>
          </w:p>
        </w:tc>
        <w:tc>
          <w:tcPr>
            <w:tcW w:w="2387" w:type="dxa"/>
          </w:tcPr>
          <w:p w14:paraId="0FB59F95" w14:textId="77777777" w:rsidR="00315B77" w:rsidRPr="00FC45F7" w:rsidRDefault="00315B77" w:rsidP="00F07CC3">
            <w:pPr>
              <w:jc w:val="both"/>
              <w:rPr>
                <w:rFonts w:ascii="Times New Roman" w:hAnsi="Times New Roman" w:cs="Times New Roman"/>
                <w:lang w:val="en-US"/>
              </w:rPr>
            </w:pPr>
            <w:r w:rsidRPr="00FC45F7">
              <w:rPr>
                <w:rFonts w:ascii="Times New Roman" w:hAnsi="Times New Roman" w:cs="Times New Roman"/>
                <w:lang w:val="en-US"/>
              </w:rPr>
              <w:t>Abcam</w:t>
            </w:r>
          </w:p>
        </w:tc>
        <w:tc>
          <w:tcPr>
            <w:tcW w:w="3504" w:type="dxa"/>
          </w:tcPr>
          <w:p w14:paraId="45B7C270" w14:textId="77777777" w:rsidR="00315B77" w:rsidRPr="00FC45F7" w:rsidRDefault="00315B77" w:rsidP="00F07CC3">
            <w:pPr>
              <w:jc w:val="both"/>
              <w:rPr>
                <w:rFonts w:ascii="Times New Roman" w:hAnsi="Times New Roman" w:cs="Times New Roman"/>
                <w:lang w:val="en-US"/>
              </w:rPr>
            </w:pPr>
            <w:r w:rsidRPr="00FC45F7">
              <w:rPr>
                <w:rFonts w:ascii="Times New Roman" w:hAnsi="Times New Roman" w:cs="Times New Roman"/>
                <w:lang w:val="en-US"/>
              </w:rPr>
              <w:t>Ab150077</w:t>
            </w:r>
          </w:p>
        </w:tc>
      </w:tr>
      <w:tr w:rsidR="00315B77" w:rsidRPr="00FC45F7" w14:paraId="1E1BEC16" w14:textId="77777777" w:rsidTr="00F07CC3">
        <w:tc>
          <w:tcPr>
            <w:tcW w:w="2405" w:type="dxa"/>
          </w:tcPr>
          <w:p w14:paraId="0060F97F"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rPr>
              <w:t xml:space="preserve">Goat </w:t>
            </w:r>
            <w:proofErr w:type="spellStart"/>
            <w:r w:rsidRPr="00FC45F7">
              <w:rPr>
                <w:rFonts w:ascii="Times New Roman" w:hAnsi="Times New Roman" w:cs="Times New Roman"/>
              </w:rPr>
              <w:t>pAb</w:t>
            </w:r>
            <w:proofErr w:type="spellEnd"/>
            <w:r w:rsidRPr="00FC45F7">
              <w:rPr>
                <w:rFonts w:ascii="Times New Roman" w:hAnsi="Times New Roman" w:cs="Times New Roman"/>
              </w:rPr>
              <w:t xml:space="preserve"> Rat IgG</w:t>
            </w:r>
          </w:p>
        </w:tc>
        <w:tc>
          <w:tcPr>
            <w:tcW w:w="2387" w:type="dxa"/>
          </w:tcPr>
          <w:p w14:paraId="23502287"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lang w:val="en-US"/>
              </w:rPr>
              <w:t>Abcam</w:t>
            </w:r>
          </w:p>
        </w:tc>
        <w:tc>
          <w:tcPr>
            <w:tcW w:w="3504" w:type="dxa"/>
          </w:tcPr>
          <w:p w14:paraId="54496105"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rPr>
              <w:t>Ab150167</w:t>
            </w:r>
          </w:p>
        </w:tc>
      </w:tr>
      <w:tr w:rsidR="00315B77" w:rsidRPr="00FC45F7" w14:paraId="391CC163" w14:textId="77777777" w:rsidTr="00F07CC3">
        <w:tc>
          <w:tcPr>
            <w:tcW w:w="2405" w:type="dxa"/>
          </w:tcPr>
          <w:p w14:paraId="303CD7B8" w14:textId="77777777" w:rsidR="00315B77" w:rsidRPr="00FC45F7" w:rsidRDefault="00315B77" w:rsidP="00F07CC3">
            <w:pPr>
              <w:jc w:val="both"/>
              <w:rPr>
                <w:rFonts w:ascii="Times New Roman" w:hAnsi="Times New Roman" w:cs="Times New Roman"/>
                <w:lang w:val="en-US"/>
              </w:rPr>
            </w:pPr>
            <w:r w:rsidRPr="00FC45F7">
              <w:rPr>
                <w:rFonts w:ascii="Times New Roman" w:hAnsi="Times New Roman" w:cs="Times New Roman"/>
                <w:lang w:val="en-US"/>
              </w:rPr>
              <w:t xml:space="preserve">Rabbit polyclonal AHCY </w:t>
            </w:r>
          </w:p>
        </w:tc>
        <w:tc>
          <w:tcPr>
            <w:tcW w:w="2387" w:type="dxa"/>
          </w:tcPr>
          <w:p w14:paraId="292C6B83" w14:textId="77777777" w:rsidR="00315B77" w:rsidRPr="00FC45F7" w:rsidRDefault="00315B77" w:rsidP="00F07CC3">
            <w:pPr>
              <w:jc w:val="both"/>
              <w:rPr>
                <w:rFonts w:ascii="Times New Roman" w:hAnsi="Times New Roman" w:cs="Times New Roman"/>
                <w:lang w:val="en-US"/>
              </w:rPr>
            </w:pPr>
            <w:bookmarkStart w:id="8" w:name="OLE_LINK4"/>
            <w:r w:rsidRPr="00FC45F7">
              <w:rPr>
                <w:rFonts w:ascii="Times New Roman" w:hAnsi="Times New Roman" w:cs="Times New Roman"/>
                <w:lang w:val="en-US"/>
              </w:rPr>
              <w:t>Protein tech</w:t>
            </w:r>
            <w:bookmarkEnd w:id="8"/>
          </w:p>
        </w:tc>
        <w:tc>
          <w:tcPr>
            <w:tcW w:w="3504" w:type="dxa"/>
          </w:tcPr>
          <w:p w14:paraId="282546E0" w14:textId="77777777" w:rsidR="00315B77" w:rsidRPr="00FC45F7" w:rsidRDefault="00315B77" w:rsidP="00F07CC3">
            <w:pPr>
              <w:jc w:val="both"/>
              <w:rPr>
                <w:rFonts w:ascii="Times New Roman" w:hAnsi="Times New Roman" w:cs="Times New Roman"/>
                <w:lang w:val="en-US"/>
              </w:rPr>
            </w:pPr>
            <w:r w:rsidRPr="00FC45F7">
              <w:rPr>
                <w:rFonts w:ascii="Times New Roman" w:hAnsi="Times New Roman" w:cs="Times New Roman"/>
                <w:lang w:val="en-US"/>
              </w:rPr>
              <w:t>10757-2-AP</w:t>
            </w:r>
          </w:p>
        </w:tc>
      </w:tr>
      <w:tr w:rsidR="00315B77" w:rsidRPr="00FC45F7" w14:paraId="0ADB3E43" w14:textId="77777777" w:rsidTr="00F07CC3">
        <w:tc>
          <w:tcPr>
            <w:tcW w:w="2405" w:type="dxa"/>
          </w:tcPr>
          <w:p w14:paraId="1F33CDC8"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rPr>
              <w:t>AHCY monoclonal ab</w:t>
            </w:r>
          </w:p>
        </w:tc>
        <w:tc>
          <w:tcPr>
            <w:tcW w:w="2387" w:type="dxa"/>
          </w:tcPr>
          <w:p w14:paraId="216A2AD4"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lang w:val="en-US"/>
              </w:rPr>
              <w:t>Protein tech</w:t>
            </w:r>
          </w:p>
        </w:tc>
        <w:tc>
          <w:tcPr>
            <w:tcW w:w="3504" w:type="dxa"/>
          </w:tcPr>
          <w:p w14:paraId="00F9D133"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lang w:val="en-US"/>
              </w:rPr>
              <w:t>66019-1-PBS</w:t>
            </w:r>
          </w:p>
        </w:tc>
      </w:tr>
      <w:tr w:rsidR="00315B77" w:rsidRPr="00FC45F7" w14:paraId="3967D28F" w14:textId="77777777" w:rsidTr="00F07CC3">
        <w:tc>
          <w:tcPr>
            <w:tcW w:w="2405" w:type="dxa"/>
          </w:tcPr>
          <w:p w14:paraId="17F054AE" w14:textId="77777777" w:rsidR="00315B77" w:rsidRPr="00FC45F7" w:rsidRDefault="00315B77" w:rsidP="00F07CC3">
            <w:pPr>
              <w:jc w:val="both"/>
              <w:rPr>
                <w:rFonts w:ascii="Times New Roman" w:hAnsi="Times New Roman" w:cs="Times New Roman"/>
                <w:lang w:val="en-US"/>
              </w:rPr>
            </w:pPr>
            <w:r w:rsidRPr="00FC45F7">
              <w:rPr>
                <w:rFonts w:ascii="Times New Roman" w:hAnsi="Times New Roman" w:cs="Times New Roman"/>
                <w:lang w:val="en-US"/>
              </w:rPr>
              <w:t>Mouse monoclonal PCNT</w:t>
            </w:r>
          </w:p>
        </w:tc>
        <w:tc>
          <w:tcPr>
            <w:tcW w:w="2387" w:type="dxa"/>
          </w:tcPr>
          <w:p w14:paraId="79ED48FF" w14:textId="77777777" w:rsidR="00315B77" w:rsidRPr="00FC45F7" w:rsidRDefault="00315B77" w:rsidP="00F07CC3">
            <w:pPr>
              <w:jc w:val="both"/>
              <w:rPr>
                <w:rFonts w:ascii="Times New Roman" w:hAnsi="Times New Roman" w:cs="Times New Roman"/>
                <w:lang w:val="en-US"/>
              </w:rPr>
            </w:pPr>
            <w:r w:rsidRPr="00FC45F7">
              <w:rPr>
                <w:rFonts w:ascii="Times New Roman" w:hAnsi="Times New Roman" w:cs="Times New Roman"/>
                <w:lang w:val="en-US"/>
              </w:rPr>
              <w:t>Abcam</w:t>
            </w:r>
          </w:p>
        </w:tc>
        <w:tc>
          <w:tcPr>
            <w:tcW w:w="3504" w:type="dxa"/>
          </w:tcPr>
          <w:p w14:paraId="1F166686" w14:textId="77777777" w:rsidR="00315B77" w:rsidRPr="00FC45F7" w:rsidRDefault="00315B77" w:rsidP="00F07CC3">
            <w:pPr>
              <w:jc w:val="both"/>
              <w:rPr>
                <w:rFonts w:ascii="Times New Roman" w:hAnsi="Times New Roman" w:cs="Times New Roman"/>
                <w:lang w:val="en-US"/>
              </w:rPr>
            </w:pPr>
            <w:r w:rsidRPr="00FC45F7">
              <w:rPr>
                <w:rFonts w:ascii="Times New Roman" w:hAnsi="Times New Roman" w:cs="Times New Roman"/>
                <w:lang w:val="en-US"/>
              </w:rPr>
              <w:t>ab28144</w:t>
            </w:r>
          </w:p>
        </w:tc>
      </w:tr>
      <w:tr w:rsidR="00315B77" w:rsidRPr="00FC45F7" w14:paraId="201BDBA5" w14:textId="77777777" w:rsidTr="00F07CC3">
        <w:tc>
          <w:tcPr>
            <w:tcW w:w="2405" w:type="dxa"/>
          </w:tcPr>
          <w:p w14:paraId="5F059469" w14:textId="77777777" w:rsidR="00315B77" w:rsidRPr="00FC45F7" w:rsidRDefault="00315B77" w:rsidP="00F07CC3">
            <w:pPr>
              <w:jc w:val="both"/>
              <w:rPr>
                <w:rFonts w:ascii="Times New Roman" w:hAnsi="Times New Roman" w:cs="Times New Roman"/>
                <w:lang w:val="en-US"/>
              </w:rPr>
            </w:pPr>
            <w:r w:rsidRPr="00FC45F7">
              <w:rPr>
                <w:rFonts w:ascii="Times New Roman" w:hAnsi="Times New Roman" w:cs="Times New Roman"/>
                <w:lang w:val="en-US"/>
              </w:rPr>
              <w:t xml:space="preserve">Rabbit </w:t>
            </w:r>
            <w:proofErr w:type="spellStart"/>
            <w:r w:rsidRPr="00FC45F7">
              <w:rPr>
                <w:rFonts w:ascii="Times New Roman" w:hAnsi="Times New Roman" w:cs="Times New Roman"/>
                <w:lang w:val="en-US"/>
              </w:rPr>
              <w:t>mAB</w:t>
            </w:r>
            <w:proofErr w:type="spellEnd"/>
            <w:r w:rsidRPr="00FC45F7">
              <w:rPr>
                <w:rFonts w:ascii="Times New Roman" w:hAnsi="Times New Roman" w:cs="Times New Roman"/>
                <w:lang w:val="en-US"/>
              </w:rPr>
              <w:t xml:space="preserve"> H2AX</w:t>
            </w:r>
          </w:p>
        </w:tc>
        <w:tc>
          <w:tcPr>
            <w:tcW w:w="2387" w:type="dxa"/>
          </w:tcPr>
          <w:p w14:paraId="741B5F87" w14:textId="77777777" w:rsidR="00315B77" w:rsidRPr="00FC45F7" w:rsidRDefault="00315B77" w:rsidP="00F07CC3">
            <w:pPr>
              <w:jc w:val="both"/>
              <w:rPr>
                <w:rFonts w:ascii="Times New Roman" w:hAnsi="Times New Roman" w:cs="Times New Roman"/>
                <w:lang w:val="en-US"/>
              </w:rPr>
            </w:pPr>
            <w:r w:rsidRPr="00FC45F7">
              <w:rPr>
                <w:rFonts w:ascii="Times New Roman" w:hAnsi="Times New Roman" w:cs="Times New Roman"/>
                <w:lang w:val="en-US"/>
              </w:rPr>
              <w:t>CST</w:t>
            </w:r>
          </w:p>
        </w:tc>
        <w:tc>
          <w:tcPr>
            <w:tcW w:w="3504" w:type="dxa"/>
          </w:tcPr>
          <w:p w14:paraId="592CA0A6" w14:textId="77777777" w:rsidR="00315B77" w:rsidRPr="00FC45F7" w:rsidRDefault="00315B77" w:rsidP="00F07CC3">
            <w:pPr>
              <w:jc w:val="both"/>
              <w:rPr>
                <w:rFonts w:ascii="Times New Roman" w:hAnsi="Times New Roman" w:cs="Times New Roman"/>
                <w:lang w:val="en-US"/>
              </w:rPr>
            </w:pPr>
            <w:r w:rsidRPr="00FC45F7">
              <w:rPr>
                <w:rFonts w:ascii="Times New Roman" w:hAnsi="Times New Roman" w:cs="Times New Roman"/>
                <w:lang w:val="en-US"/>
              </w:rPr>
              <w:t>9718</w:t>
            </w:r>
          </w:p>
        </w:tc>
      </w:tr>
      <w:tr w:rsidR="00315B77" w:rsidRPr="00FC45F7" w14:paraId="5F871D48" w14:textId="77777777" w:rsidTr="00F07CC3">
        <w:tc>
          <w:tcPr>
            <w:tcW w:w="2405" w:type="dxa"/>
          </w:tcPr>
          <w:p w14:paraId="67C60C86" w14:textId="77777777" w:rsidR="00315B77" w:rsidRPr="00FC45F7" w:rsidRDefault="00315B77" w:rsidP="00F07CC3">
            <w:pPr>
              <w:jc w:val="both"/>
              <w:rPr>
                <w:rFonts w:ascii="Times New Roman" w:hAnsi="Times New Roman" w:cs="Times New Roman"/>
                <w:lang w:val="en-US"/>
              </w:rPr>
            </w:pPr>
            <w:r w:rsidRPr="00FC45F7">
              <w:rPr>
                <w:rFonts w:ascii="Times New Roman" w:hAnsi="Times New Roman" w:cs="Times New Roman"/>
                <w:lang w:val="en-US"/>
              </w:rPr>
              <w:t>Rabbit monoclonal 5mC</w:t>
            </w:r>
          </w:p>
        </w:tc>
        <w:tc>
          <w:tcPr>
            <w:tcW w:w="2387" w:type="dxa"/>
          </w:tcPr>
          <w:p w14:paraId="33DB6ABD" w14:textId="77777777" w:rsidR="00315B77" w:rsidRPr="00FC45F7" w:rsidRDefault="00315B77" w:rsidP="00F07CC3">
            <w:pPr>
              <w:jc w:val="both"/>
              <w:rPr>
                <w:rFonts w:ascii="Times New Roman" w:hAnsi="Times New Roman" w:cs="Times New Roman"/>
                <w:lang w:val="en-US"/>
              </w:rPr>
            </w:pPr>
            <w:proofErr w:type="spellStart"/>
            <w:r w:rsidRPr="00FC45F7">
              <w:rPr>
                <w:rFonts w:ascii="Times New Roman" w:hAnsi="Times New Roman" w:cs="Times New Roman"/>
                <w:lang w:val="en-US"/>
              </w:rPr>
              <w:t>Beyotime</w:t>
            </w:r>
            <w:proofErr w:type="spellEnd"/>
          </w:p>
        </w:tc>
        <w:tc>
          <w:tcPr>
            <w:tcW w:w="3504" w:type="dxa"/>
          </w:tcPr>
          <w:p w14:paraId="039AAA62" w14:textId="77777777" w:rsidR="00315B77" w:rsidRPr="00FC45F7" w:rsidRDefault="00315B77" w:rsidP="00F07CC3">
            <w:pPr>
              <w:jc w:val="both"/>
              <w:rPr>
                <w:rFonts w:ascii="Times New Roman" w:hAnsi="Times New Roman" w:cs="Times New Roman"/>
                <w:lang w:val="en-US"/>
              </w:rPr>
            </w:pPr>
            <w:r w:rsidRPr="00FC45F7">
              <w:rPr>
                <w:rFonts w:ascii="Times New Roman" w:hAnsi="Times New Roman" w:cs="Times New Roman"/>
                <w:lang w:val="en-US"/>
              </w:rPr>
              <w:t>AF5722</w:t>
            </w:r>
          </w:p>
        </w:tc>
      </w:tr>
      <w:tr w:rsidR="00315B77" w:rsidRPr="00FC45F7" w14:paraId="58BD21A6" w14:textId="77777777" w:rsidTr="00F07CC3">
        <w:tc>
          <w:tcPr>
            <w:tcW w:w="2405" w:type="dxa"/>
          </w:tcPr>
          <w:p w14:paraId="5D7B4F63" w14:textId="77777777" w:rsidR="00315B77" w:rsidRPr="00FC45F7" w:rsidRDefault="00315B77" w:rsidP="00F07CC3">
            <w:pPr>
              <w:jc w:val="both"/>
              <w:rPr>
                <w:rFonts w:ascii="Times New Roman" w:hAnsi="Times New Roman" w:cs="Times New Roman"/>
                <w:lang w:val="en-US"/>
              </w:rPr>
            </w:pPr>
            <w:r w:rsidRPr="00FC45F7">
              <w:rPr>
                <w:rFonts w:ascii="Times New Roman" w:hAnsi="Times New Roman" w:cs="Times New Roman"/>
                <w:lang w:val="en-US"/>
              </w:rPr>
              <w:t xml:space="preserve">Rabbit polyclonal actin </w:t>
            </w:r>
          </w:p>
        </w:tc>
        <w:tc>
          <w:tcPr>
            <w:tcW w:w="2387" w:type="dxa"/>
          </w:tcPr>
          <w:p w14:paraId="5EA168F2" w14:textId="77777777" w:rsidR="00315B77" w:rsidRPr="00FC45F7" w:rsidRDefault="00315B77" w:rsidP="00F07CC3">
            <w:pPr>
              <w:jc w:val="both"/>
              <w:rPr>
                <w:rFonts w:ascii="Times New Roman" w:hAnsi="Times New Roman" w:cs="Times New Roman"/>
                <w:lang w:val="en-US"/>
              </w:rPr>
            </w:pPr>
            <w:r w:rsidRPr="00FC45F7">
              <w:rPr>
                <w:rFonts w:ascii="Times New Roman" w:hAnsi="Times New Roman" w:cs="Times New Roman"/>
                <w:lang w:val="en-US"/>
              </w:rPr>
              <w:t>Protein tech</w:t>
            </w:r>
          </w:p>
        </w:tc>
        <w:tc>
          <w:tcPr>
            <w:tcW w:w="3504" w:type="dxa"/>
          </w:tcPr>
          <w:p w14:paraId="7143FFE6" w14:textId="77777777" w:rsidR="00315B77" w:rsidRPr="00FC45F7" w:rsidRDefault="00315B77" w:rsidP="00F07CC3">
            <w:pPr>
              <w:jc w:val="both"/>
              <w:rPr>
                <w:rFonts w:ascii="Times New Roman" w:hAnsi="Times New Roman" w:cs="Times New Roman"/>
                <w:lang w:val="en-US"/>
              </w:rPr>
            </w:pPr>
            <w:r w:rsidRPr="00FC45F7">
              <w:rPr>
                <w:rFonts w:ascii="Times New Roman" w:hAnsi="Times New Roman" w:cs="Times New Roman"/>
                <w:lang w:val="en-US"/>
              </w:rPr>
              <w:t>6624-1-Ig</w:t>
            </w:r>
          </w:p>
        </w:tc>
      </w:tr>
      <w:tr w:rsidR="00315B77" w:rsidRPr="00FC45F7" w14:paraId="76D4EB3B" w14:textId="77777777" w:rsidTr="00F07CC3">
        <w:tc>
          <w:tcPr>
            <w:tcW w:w="2405" w:type="dxa"/>
          </w:tcPr>
          <w:p w14:paraId="6AC0CA53" w14:textId="77777777" w:rsidR="00315B77" w:rsidRPr="00FC45F7" w:rsidRDefault="00315B77" w:rsidP="00F07CC3">
            <w:pPr>
              <w:jc w:val="both"/>
              <w:rPr>
                <w:rFonts w:ascii="Times New Roman" w:hAnsi="Times New Roman" w:cs="Times New Roman"/>
                <w:lang w:val="en-US"/>
              </w:rPr>
            </w:pPr>
            <w:r w:rsidRPr="00FC45F7">
              <w:rPr>
                <w:rFonts w:ascii="Times New Roman" w:hAnsi="Times New Roman" w:cs="Times New Roman"/>
                <w:lang w:val="en-US"/>
              </w:rPr>
              <w:t>H3K4me</w:t>
            </w:r>
          </w:p>
        </w:tc>
        <w:tc>
          <w:tcPr>
            <w:tcW w:w="2387" w:type="dxa"/>
          </w:tcPr>
          <w:p w14:paraId="011EB703" w14:textId="77777777" w:rsidR="00315B77" w:rsidRPr="00FC45F7" w:rsidRDefault="00315B77" w:rsidP="00F07CC3">
            <w:pPr>
              <w:jc w:val="both"/>
              <w:rPr>
                <w:rFonts w:ascii="Times New Roman" w:hAnsi="Times New Roman" w:cs="Times New Roman"/>
                <w:lang w:val="en-US"/>
              </w:rPr>
            </w:pPr>
            <w:r w:rsidRPr="00FC45F7">
              <w:rPr>
                <w:rFonts w:ascii="Times New Roman" w:hAnsi="Times New Roman" w:cs="Times New Roman"/>
                <w:lang w:val="en-US"/>
              </w:rPr>
              <w:t>Abcam</w:t>
            </w:r>
          </w:p>
        </w:tc>
        <w:tc>
          <w:tcPr>
            <w:tcW w:w="3504" w:type="dxa"/>
          </w:tcPr>
          <w:p w14:paraId="125F8DF0" w14:textId="77777777" w:rsidR="00315B77" w:rsidRPr="00FC45F7" w:rsidRDefault="00315B77" w:rsidP="00F07CC3">
            <w:pPr>
              <w:jc w:val="both"/>
              <w:rPr>
                <w:rFonts w:ascii="Times New Roman" w:hAnsi="Times New Roman" w:cs="Times New Roman"/>
                <w:lang w:val="en-US"/>
              </w:rPr>
            </w:pPr>
            <w:r w:rsidRPr="00FC45F7">
              <w:rPr>
                <w:rFonts w:ascii="Times New Roman" w:hAnsi="Times New Roman" w:cs="Times New Roman"/>
                <w:lang w:val="en-US"/>
              </w:rPr>
              <w:t>Ab8895</w:t>
            </w:r>
          </w:p>
        </w:tc>
      </w:tr>
      <w:tr w:rsidR="00315B77" w:rsidRPr="00FC45F7" w14:paraId="031C40B9" w14:textId="77777777" w:rsidTr="00F07CC3">
        <w:tc>
          <w:tcPr>
            <w:tcW w:w="2405" w:type="dxa"/>
          </w:tcPr>
          <w:p w14:paraId="615120DE" w14:textId="77777777" w:rsidR="00315B77" w:rsidRPr="00FC45F7" w:rsidRDefault="00315B77" w:rsidP="00F07CC3">
            <w:pPr>
              <w:jc w:val="both"/>
              <w:rPr>
                <w:rFonts w:ascii="Times New Roman" w:hAnsi="Times New Roman" w:cs="Times New Roman"/>
                <w:lang w:val="en-US"/>
              </w:rPr>
            </w:pPr>
            <w:r w:rsidRPr="00FC45F7">
              <w:rPr>
                <w:rFonts w:ascii="Times New Roman" w:hAnsi="Times New Roman" w:cs="Times New Roman"/>
                <w:lang w:val="en-US"/>
              </w:rPr>
              <w:t>H3K9me2</w:t>
            </w:r>
          </w:p>
        </w:tc>
        <w:tc>
          <w:tcPr>
            <w:tcW w:w="2387" w:type="dxa"/>
          </w:tcPr>
          <w:p w14:paraId="0066D293" w14:textId="77777777" w:rsidR="00315B77" w:rsidRPr="00FC45F7" w:rsidRDefault="00315B77" w:rsidP="00F07CC3">
            <w:pPr>
              <w:jc w:val="both"/>
              <w:rPr>
                <w:rFonts w:ascii="Times New Roman" w:hAnsi="Times New Roman" w:cs="Times New Roman"/>
                <w:lang w:val="en-US"/>
              </w:rPr>
            </w:pPr>
            <w:r w:rsidRPr="00FC45F7">
              <w:rPr>
                <w:rFonts w:ascii="Times New Roman" w:hAnsi="Times New Roman" w:cs="Times New Roman"/>
                <w:lang w:val="en-US"/>
              </w:rPr>
              <w:t>Active motif</w:t>
            </w:r>
          </w:p>
        </w:tc>
        <w:tc>
          <w:tcPr>
            <w:tcW w:w="3504" w:type="dxa"/>
          </w:tcPr>
          <w:p w14:paraId="03A8F06D" w14:textId="77777777" w:rsidR="00315B77" w:rsidRPr="00FC45F7" w:rsidRDefault="00315B77" w:rsidP="00F07CC3">
            <w:pPr>
              <w:jc w:val="both"/>
              <w:rPr>
                <w:rFonts w:ascii="Times New Roman" w:hAnsi="Times New Roman" w:cs="Times New Roman"/>
                <w:lang w:val="en-US"/>
              </w:rPr>
            </w:pPr>
            <w:r w:rsidRPr="00FC45F7">
              <w:rPr>
                <w:rFonts w:ascii="Times New Roman" w:hAnsi="Times New Roman" w:cs="Times New Roman"/>
                <w:lang w:val="en-US"/>
              </w:rPr>
              <w:t>39240</w:t>
            </w:r>
          </w:p>
        </w:tc>
      </w:tr>
      <w:tr w:rsidR="00315B77" w:rsidRPr="00FC45F7" w14:paraId="616085D1" w14:textId="77777777" w:rsidTr="00F07CC3">
        <w:tc>
          <w:tcPr>
            <w:tcW w:w="2405" w:type="dxa"/>
          </w:tcPr>
          <w:p w14:paraId="6DEBA0C1" w14:textId="77777777" w:rsidR="00315B77" w:rsidRPr="00FC45F7" w:rsidRDefault="00315B77" w:rsidP="00F07CC3">
            <w:pPr>
              <w:jc w:val="both"/>
              <w:rPr>
                <w:rFonts w:ascii="Times New Roman" w:hAnsi="Times New Roman" w:cs="Times New Roman"/>
                <w:lang w:val="en-US"/>
              </w:rPr>
            </w:pPr>
            <w:r w:rsidRPr="00FC45F7">
              <w:rPr>
                <w:rFonts w:ascii="Times New Roman" w:hAnsi="Times New Roman" w:cs="Times New Roman"/>
                <w:lang w:val="en-US"/>
              </w:rPr>
              <w:t>H3K9me3</w:t>
            </w:r>
          </w:p>
        </w:tc>
        <w:tc>
          <w:tcPr>
            <w:tcW w:w="2387" w:type="dxa"/>
          </w:tcPr>
          <w:p w14:paraId="0382F1D7" w14:textId="77777777" w:rsidR="00315B77" w:rsidRPr="00FC45F7" w:rsidRDefault="00315B77" w:rsidP="00F07CC3">
            <w:pPr>
              <w:jc w:val="both"/>
              <w:rPr>
                <w:rFonts w:ascii="Times New Roman" w:hAnsi="Times New Roman" w:cs="Times New Roman"/>
                <w:lang w:val="en-US"/>
              </w:rPr>
            </w:pPr>
            <w:r w:rsidRPr="00FC45F7">
              <w:rPr>
                <w:rFonts w:ascii="Times New Roman" w:hAnsi="Times New Roman" w:cs="Times New Roman"/>
                <w:lang w:val="en-US"/>
              </w:rPr>
              <w:t>CST</w:t>
            </w:r>
          </w:p>
        </w:tc>
        <w:tc>
          <w:tcPr>
            <w:tcW w:w="3504" w:type="dxa"/>
          </w:tcPr>
          <w:p w14:paraId="518473EF" w14:textId="77777777" w:rsidR="00315B77" w:rsidRPr="00FC45F7" w:rsidRDefault="00315B77" w:rsidP="00F07CC3">
            <w:pPr>
              <w:jc w:val="both"/>
              <w:rPr>
                <w:rFonts w:ascii="Times New Roman" w:hAnsi="Times New Roman" w:cs="Times New Roman"/>
                <w:lang w:val="en-US"/>
              </w:rPr>
            </w:pPr>
            <w:r w:rsidRPr="00FC45F7">
              <w:rPr>
                <w:rFonts w:ascii="Times New Roman" w:hAnsi="Times New Roman" w:cs="Times New Roman"/>
                <w:lang w:val="en-US"/>
              </w:rPr>
              <w:t>CST13969</w:t>
            </w:r>
          </w:p>
        </w:tc>
      </w:tr>
      <w:tr w:rsidR="00315B77" w:rsidRPr="00FC45F7" w14:paraId="5F0ECED2" w14:textId="77777777" w:rsidTr="00F07CC3">
        <w:tc>
          <w:tcPr>
            <w:tcW w:w="2405" w:type="dxa"/>
          </w:tcPr>
          <w:p w14:paraId="4EFA95A4" w14:textId="77777777" w:rsidR="00315B77" w:rsidRPr="00FC45F7" w:rsidRDefault="00315B77" w:rsidP="00F07CC3">
            <w:pPr>
              <w:jc w:val="both"/>
              <w:rPr>
                <w:rFonts w:ascii="Times New Roman" w:hAnsi="Times New Roman" w:cs="Times New Roman"/>
                <w:lang w:val="en-US"/>
              </w:rPr>
            </w:pPr>
            <w:r w:rsidRPr="00FC45F7">
              <w:rPr>
                <w:rFonts w:ascii="Times New Roman" w:hAnsi="Times New Roman" w:cs="Times New Roman"/>
                <w:lang w:val="en-US"/>
              </w:rPr>
              <w:t>H3K27me3</w:t>
            </w:r>
          </w:p>
        </w:tc>
        <w:tc>
          <w:tcPr>
            <w:tcW w:w="2387" w:type="dxa"/>
          </w:tcPr>
          <w:p w14:paraId="7E4B91EF" w14:textId="77777777" w:rsidR="00315B77" w:rsidRPr="00FC45F7" w:rsidRDefault="00315B77" w:rsidP="00F07CC3">
            <w:pPr>
              <w:jc w:val="both"/>
              <w:rPr>
                <w:rFonts w:ascii="Times New Roman" w:hAnsi="Times New Roman" w:cs="Times New Roman"/>
                <w:lang w:val="en-US"/>
              </w:rPr>
            </w:pPr>
            <w:r w:rsidRPr="00FC45F7">
              <w:rPr>
                <w:rFonts w:ascii="Times New Roman" w:hAnsi="Times New Roman" w:cs="Times New Roman"/>
                <w:lang w:val="en-US"/>
              </w:rPr>
              <w:t>CST</w:t>
            </w:r>
          </w:p>
        </w:tc>
        <w:tc>
          <w:tcPr>
            <w:tcW w:w="3504" w:type="dxa"/>
          </w:tcPr>
          <w:p w14:paraId="342A8A77" w14:textId="77777777" w:rsidR="00315B77" w:rsidRPr="00FC45F7" w:rsidRDefault="00315B77" w:rsidP="00F07CC3">
            <w:pPr>
              <w:jc w:val="both"/>
              <w:rPr>
                <w:rFonts w:ascii="Times New Roman" w:hAnsi="Times New Roman" w:cs="Times New Roman"/>
                <w:lang w:val="en-US"/>
              </w:rPr>
            </w:pPr>
            <w:r w:rsidRPr="00FC45F7">
              <w:rPr>
                <w:rFonts w:ascii="Times New Roman" w:hAnsi="Times New Roman" w:cs="Times New Roman"/>
                <w:lang w:val="en-US"/>
              </w:rPr>
              <w:t>CST9733</w:t>
            </w:r>
          </w:p>
        </w:tc>
      </w:tr>
      <w:tr w:rsidR="00315B77" w:rsidRPr="00FC45F7" w14:paraId="45F1FF53" w14:textId="77777777" w:rsidTr="00F07CC3">
        <w:tc>
          <w:tcPr>
            <w:tcW w:w="2405" w:type="dxa"/>
          </w:tcPr>
          <w:p w14:paraId="56213517" w14:textId="77777777" w:rsidR="00315B77" w:rsidRPr="00FC45F7" w:rsidRDefault="00315B77" w:rsidP="00F07CC3">
            <w:pPr>
              <w:jc w:val="both"/>
              <w:rPr>
                <w:rFonts w:ascii="Times New Roman" w:hAnsi="Times New Roman" w:cs="Times New Roman"/>
                <w:lang w:val="en-US"/>
              </w:rPr>
            </w:pPr>
            <w:r w:rsidRPr="00FC45F7">
              <w:rPr>
                <w:rFonts w:ascii="Times New Roman" w:hAnsi="Times New Roman" w:cs="Times New Roman"/>
                <w:lang w:val="en-US"/>
              </w:rPr>
              <w:t>H3</w:t>
            </w:r>
          </w:p>
        </w:tc>
        <w:tc>
          <w:tcPr>
            <w:tcW w:w="2387" w:type="dxa"/>
          </w:tcPr>
          <w:p w14:paraId="52FE9549" w14:textId="77777777" w:rsidR="00315B77" w:rsidRPr="00FC45F7" w:rsidRDefault="00315B77" w:rsidP="00F07CC3">
            <w:pPr>
              <w:jc w:val="both"/>
              <w:rPr>
                <w:rFonts w:ascii="Times New Roman" w:hAnsi="Times New Roman" w:cs="Times New Roman"/>
                <w:lang w:val="en-US"/>
              </w:rPr>
            </w:pPr>
            <w:r w:rsidRPr="00FC45F7">
              <w:rPr>
                <w:rFonts w:ascii="Times New Roman" w:hAnsi="Times New Roman" w:cs="Times New Roman"/>
                <w:lang w:val="en-US"/>
              </w:rPr>
              <w:t>CST</w:t>
            </w:r>
          </w:p>
        </w:tc>
        <w:tc>
          <w:tcPr>
            <w:tcW w:w="3504" w:type="dxa"/>
          </w:tcPr>
          <w:p w14:paraId="0BB1FADF" w14:textId="77777777" w:rsidR="00315B77" w:rsidRPr="00FC45F7" w:rsidRDefault="00315B77" w:rsidP="00F07CC3">
            <w:pPr>
              <w:jc w:val="both"/>
              <w:rPr>
                <w:rFonts w:ascii="Times New Roman" w:hAnsi="Times New Roman" w:cs="Times New Roman"/>
                <w:lang w:val="en-US"/>
              </w:rPr>
            </w:pPr>
            <w:r w:rsidRPr="00FC45F7">
              <w:rPr>
                <w:rFonts w:ascii="Times New Roman" w:hAnsi="Times New Roman" w:cs="Times New Roman"/>
                <w:lang w:val="en-US"/>
              </w:rPr>
              <w:t>14269</w:t>
            </w:r>
          </w:p>
        </w:tc>
      </w:tr>
      <w:tr w:rsidR="00315B77" w:rsidRPr="00FC45F7" w14:paraId="392562AE" w14:textId="77777777" w:rsidTr="00F07CC3">
        <w:tc>
          <w:tcPr>
            <w:tcW w:w="2405" w:type="dxa"/>
          </w:tcPr>
          <w:p w14:paraId="6FDCE379" w14:textId="77777777" w:rsidR="00315B77" w:rsidRPr="00FC45F7" w:rsidRDefault="00315B77" w:rsidP="00F07CC3">
            <w:pPr>
              <w:jc w:val="both"/>
              <w:rPr>
                <w:rFonts w:ascii="Times New Roman" w:hAnsi="Times New Roman" w:cs="Times New Roman"/>
                <w:lang w:val="en-US"/>
              </w:rPr>
            </w:pPr>
            <w:r w:rsidRPr="00FC45F7">
              <w:rPr>
                <w:rFonts w:ascii="Times New Roman" w:hAnsi="Times New Roman" w:cs="Times New Roman"/>
                <w:lang w:val="en-US"/>
              </w:rPr>
              <w:t xml:space="preserve">Anti </w:t>
            </w:r>
            <w:proofErr w:type="spellStart"/>
            <w:r w:rsidRPr="00FC45F7">
              <w:rPr>
                <w:rFonts w:ascii="Times New Roman" w:hAnsi="Times New Roman" w:cs="Times New Roman"/>
                <w:lang w:val="en-US"/>
              </w:rPr>
              <w:t>lamin</w:t>
            </w:r>
            <w:proofErr w:type="spellEnd"/>
            <w:r w:rsidRPr="00FC45F7">
              <w:rPr>
                <w:rFonts w:ascii="Times New Roman" w:hAnsi="Times New Roman" w:cs="Times New Roman"/>
                <w:lang w:val="en-US"/>
              </w:rPr>
              <w:t xml:space="preserve"> A/C</w:t>
            </w:r>
          </w:p>
        </w:tc>
        <w:tc>
          <w:tcPr>
            <w:tcW w:w="2387" w:type="dxa"/>
          </w:tcPr>
          <w:p w14:paraId="080F8E60" w14:textId="77777777" w:rsidR="00315B77" w:rsidRPr="00FC45F7" w:rsidRDefault="00315B77" w:rsidP="00F07CC3">
            <w:pPr>
              <w:jc w:val="both"/>
              <w:rPr>
                <w:rFonts w:ascii="Times New Roman" w:hAnsi="Times New Roman" w:cs="Times New Roman"/>
                <w:lang w:val="en-US"/>
              </w:rPr>
            </w:pPr>
            <w:r w:rsidRPr="00FC45F7">
              <w:rPr>
                <w:rFonts w:ascii="Times New Roman" w:hAnsi="Times New Roman" w:cs="Times New Roman"/>
                <w:lang w:val="en-US"/>
              </w:rPr>
              <w:t>CST</w:t>
            </w:r>
          </w:p>
        </w:tc>
        <w:tc>
          <w:tcPr>
            <w:tcW w:w="3504" w:type="dxa"/>
          </w:tcPr>
          <w:p w14:paraId="57D59E43" w14:textId="77777777" w:rsidR="00315B77" w:rsidRPr="00FC45F7" w:rsidRDefault="00315B77" w:rsidP="00F07CC3">
            <w:pPr>
              <w:jc w:val="both"/>
              <w:rPr>
                <w:rFonts w:ascii="Times New Roman" w:hAnsi="Times New Roman" w:cs="Times New Roman"/>
                <w:lang w:val="en-US"/>
              </w:rPr>
            </w:pPr>
            <w:r w:rsidRPr="00FC45F7">
              <w:rPr>
                <w:rFonts w:ascii="Times New Roman" w:hAnsi="Times New Roman" w:cs="Times New Roman"/>
                <w:lang w:val="en-US"/>
              </w:rPr>
              <w:t>4777</w:t>
            </w:r>
          </w:p>
        </w:tc>
      </w:tr>
      <w:tr w:rsidR="00315B77" w:rsidRPr="00FC45F7" w14:paraId="6CD179E9" w14:textId="77777777" w:rsidTr="00F07CC3">
        <w:tc>
          <w:tcPr>
            <w:tcW w:w="2405" w:type="dxa"/>
          </w:tcPr>
          <w:p w14:paraId="6A478E17" w14:textId="77777777" w:rsidR="00315B77" w:rsidRPr="00FC45F7" w:rsidRDefault="00315B77" w:rsidP="00F07CC3">
            <w:pPr>
              <w:jc w:val="both"/>
              <w:rPr>
                <w:rFonts w:ascii="Times New Roman" w:hAnsi="Times New Roman" w:cs="Times New Roman"/>
                <w:lang w:val="en-US"/>
              </w:rPr>
            </w:pPr>
            <w:r w:rsidRPr="00FC45F7">
              <w:rPr>
                <w:rFonts w:ascii="Times New Roman" w:hAnsi="Times New Roman" w:cs="Times New Roman"/>
                <w:lang w:val="en-US"/>
              </w:rPr>
              <w:t xml:space="preserve">Anti mouse </w:t>
            </w:r>
            <w:proofErr w:type="spellStart"/>
            <w:r w:rsidRPr="00FC45F7">
              <w:rPr>
                <w:rFonts w:ascii="Times New Roman" w:hAnsi="Times New Roman" w:cs="Times New Roman"/>
                <w:lang w:val="en-US"/>
              </w:rPr>
              <w:t>BrdU</w:t>
            </w:r>
            <w:proofErr w:type="spellEnd"/>
          </w:p>
        </w:tc>
        <w:tc>
          <w:tcPr>
            <w:tcW w:w="2387" w:type="dxa"/>
          </w:tcPr>
          <w:p w14:paraId="5623033D" w14:textId="77777777" w:rsidR="00315B77" w:rsidRPr="00FC45F7" w:rsidRDefault="00315B77" w:rsidP="00F07CC3">
            <w:pPr>
              <w:jc w:val="both"/>
              <w:rPr>
                <w:rFonts w:ascii="Times New Roman" w:hAnsi="Times New Roman" w:cs="Times New Roman"/>
                <w:lang w:val="en-US"/>
              </w:rPr>
            </w:pPr>
            <w:r w:rsidRPr="00FC45F7">
              <w:rPr>
                <w:rFonts w:ascii="Times New Roman" w:hAnsi="Times New Roman" w:cs="Times New Roman"/>
                <w:lang w:val="en-US"/>
              </w:rPr>
              <w:t>Protein tech</w:t>
            </w:r>
          </w:p>
        </w:tc>
        <w:tc>
          <w:tcPr>
            <w:tcW w:w="3504" w:type="dxa"/>
          </w:tcPr>
          <w:p w14:paraId="184010CE" w14:textId="77777777" w:rsidR="00315B77" w:rsidRPr="00FC45F7" w:rsidRDefault="00315B77" w:rsidP="00F07CC3">
            <w:pPr>
              <w:jc w:val="both"/>
              <w:rPr>
                <w:rFonts w:ascii="Times New Roman" w:hAnsi="Times New Roman" w:cs="Times New Roman"/>
                <w:lang w:val="en-US"/>
              </w:rPr>
            </w:pPr>
            <w:r w:rsidRPr="00FC45F7">
              <w:rPr>
                <w:rFonts w:ascii="Times New Roman" w:hAnsi="Times New Roman" w:cs="Times New Roman"/>
                <w:lang w:val="en-US"/>
              </w:rPr>
              <w:t>66241-1-Ig</w:t>
            </w:r>
          </w:p>
        </w:tc>
      </w:tr>
      <w:tr w:rsidR="00315B77" w:rsidRPr="00FC45F7" w14:paraId="3E032D23" w14:textId="77777777" w:rsidTr="00F07CC3">
        <w:tc>
          <w:tcPr>
            <w:tcW w:w="2405" w:type="dxa"/>
          </w:tcPr>
          <w:p w14:paraId="3B3EDFFF" w14:textId="77777777" w:rsidR="00315B77" w:rsidRPr="00FC45F7" w:rsidRDefault="00315B77" w:rsidP="00F07CC3">
            <w:pPr>
              <w:jc w:val="both"/>
              <w:rPr>
                <w:rFonts w:ascii="Times New Roman" w:hAnsi="Times New Roman" w:cs="Times New Roman"/>
                <w:lang w:val="en-US"/>
              </w:rPr>
            </w:pPr>
            <w:r w:rsidRPr="00FC45F7">
              <w:rPr>
                <w:rFonts w:ascii="Times New Roman" w:hAnsi="Times New Roman" w:cs="Times New Roman"/>
                <w:lang w:val="en-US"/>
              </w:rPr>
              <w:t>Caspase 3</w:t>
            </w:r>
          </w:p>
        </w:tc>
        <w:tc>
          <w:tcPr>
            <w:tcW w:w="2387" w:type="dxa"/>
          </w:tcPr>
          <w:p w14:paraId="76241951" w14:textId="77777777" w:rsidR="00315B77" w:rsidRPr="00FC45F7" w:rsidRDefault="00315B77" w:rsidP="00F07CC3">
            <w:pPr>
              <w:jc w:val="both"/>
              <w:rPr>
                <w:rFonts w:ascii="Times New Roman" w:hAnsi="Times New Roman" w:cs="Times New Roman"/>
                <w:lang w:val="en-US"/>
              </w:rPr>
            </w:pPr>
            <w:r w:rsidRPr="00FC45F7">
              <w:rPr>
                <w:rFonts w:ascii="Times New Roman" w:hAnsi="Times New Roman" w:cs="Times New Roman"/>
                <w:lang w:val="en-US"/>
              </w:rPr>
              <w:t>CST</w:t>
            </w:r>
          </w:p>
        </w:tc>
        <w:tc>
          <w:tcPr>
            <w:tcW w:w="3504" w:type="dxa"/>
          </w:tcPr>
          <w:p w14:paraId="61EC36E7" w14:textId="77777777" w:rsidR="00315B77" w:rsidRPr="00FC45F7" w:rsidRDefault="00315B77" w:rsidP="00F07CC3">
            <w:pPr>
              <w:jc w:val="both"/>
              <w:rPr>
                <w:rFonts w:ascii="Times New Roman" w:hAnsi="Times New Roman" w:cs="Times New Roman"/>
                <w:lang w:val="en-US"/>
              </w:rPr>
            </w:pPr>
            <w:r w:rsidRPr="00FC45F7">
              <w:rPr>
                <w:rFonts w:ascii="Times New Roman" w:hAnsi="Times New Roman" w:cs="Times New Roman"/>
                <w:lang w:val="en-US"/>
              </w:rPr>
              <w:t>9662</w:t>
            </w:r>
          </w:p>
        </w:tc>
      </w:tr>
      <w:tr w:rsidR="00315B77" w:rsidRPr="00FC45F7" w14:paraId="5BE09B35" w14:textId="77777777" w:rsidTr="00F07CC3">
        <w:tc>
          <w:tcPr>
            <w:tcW w:w="2405" w:type="dxa"/>
          </w:tcPr>
          <w:p w14:paraId="1AE75CCD" w14:textId="77777777" w:rsidR="00315B77" w:rsidRPr="00FC45F7" w:rsidRDefault="00315B77" w:rsidP="00F07CC3">
            <w:pPr>
              <w:jc w:val="both"/>
              <w:rPr>
                <w:rFonts w:ascii="Times New Roman" w:hAnsi="Times New Roman" w:cs="Times New Roman"/>
                <w:lang w:val="en-US"/>
              </w:rPr>
            </w:pPr>
            <w:r w:rsidRPr="00FC45F7">
              <w:rPr>
                <w:rFonts w:ascii="Times New Roman" w:hAnsi="Times New Roman" w:cs="Times New Roman"/>
                <w:lang w:val="en-US"/>
              </w:rPr>
              <w:t>Cleaved caspase 3</w:t>
            </w:r>
          </w:p>
        </w:tc>
        <w:tc>
          <w:tcPr>
            <w:tcW w:w="2387" w:type="dxa"/>
          </w:tcPr>
          <w:p w14:paraId="38DFEA15" w14:textId="77777777" w:rsidR="00315B77" w:rsidRPr="00FC45F7" w:rsidRDefault="00315B77" w:rsidP="00F07CC3">
            <w:pPr>
              <w:jc w:val="both"/>
              <w:rPr>
                <w:rFonts w:ascii="Times New Roman" w:hAnsi="Times New Roman" w:cs="Times New Roman"/>
                <w:lang w:val="en-US"/>
              </w:rPr>
            </w:pPr>
            <w:r w:rsidRPr="00FC45F7">
              <w:rPr>
                <w:rFonts w:ascii="Times New Roman" w:hAnsi="Times New Roman" w:cs="Times New Roman"/>
                <w:lang w:val="en-US"/>
              </w:rPr>
              <w:t>CST</w:t>
            </w:r>
          </w:p>
        </w:tc>
        <w:tc>
          <w:tcPr>
            <w:tcW w:w="3504" w:type="dxa"/>
          </w:tcPr>
          <w:p w14:paraId="0123F7A8" w14:textId="77777777" w:rsidR="00315B77" w:rsidRPr="00FC45F7" w:rsidRDefault="00315B77" w:rsidP="00F07CC3">
            <w:pPr>
              <w:jc w:val="both"/>
              <w:rPr>
                <w:rFonts w:ascii="Times New Roman" w:hAnsi="Times New Roman" w:cs="Times New Roman"/>
                <w:lang w:val="en-US"/>
              </w:rPr>
            </w:pPr>
            <w:r w:rsidRPr="00FC45F7">
              <w:rPr>
                <w:rFonts w:ascii="Times New Roman" w:hAnsi="Times New Roman" w:cs="Times New Roman"/>
                <w:lang w:val="en-US"/>
              </w:rPr>
              <w:t>9661</w:t>
            </w:r>
          </w:p>
        </w:tc>
      </w:tr>
      <w:tr w:rsidR="00315B77" w:rsidRPr="00FC45F7" w14:paraId="30167DA1" w14:textId="77777777" w:rsidTr="00F07CC3">
        <w:tc>
          <w:tcPr>
            <w:tcW w:w="2405" w:type="dxa"/>
          </w:tcPr>
          <w:p w14:paraId="52AF1C6B" w14:textId="77777777" w:rsidR="00315B77" w:rsidRPr="00FC45F7" w:rsidRDefault="00315B77" w:rsidP="00F07CC3">
            <w:pPr>
              <w:jc w:val="both"/>
              <w:rPr>
                <w:rFonts w:ascii="Times New Roman" w:hAnsi="Times New Roman" w:cs="Times New Roman"/>
                <w:lang w:val="en-US"/>
              </w:rPr>
            </w:pPr>
            <w:r w:rsidRPr="00FC45F7">
              <w:rPr>
                <w:rFonts w:ascii="Times New Roman" w:hAnsi="Times New Roman" w:cs="Times New Roman"/>
                <w:lang w:val="en-US"/>
              </w:rPr>
              <w:t>PARP</w:t>
            </w:r>
          </w:p>
        </w:tc>
        <w:tc>
          <w:tcPr>
            <w:tcW w:w="2387" w:type="dxa"/>
          </w:tcPr>
          <w:p w14:paraId="22E203D9" w14:textId="77777777" w:rsidR="00315B77" w:rsidRPr="00FC45F7" w:rsidRDefault="00315B77" w:rsidP="00F07CC3">
            <w:pPr>
              <w:jc w:val="both"/>
              <w:rPr>
                <w:rFonts w:ascii="Times New Roman" w:hAnsi="Times New Roman" w:cs="Times New Roman"/>
                <w:lang w:val="en-US"/>
              </w:rPr>
            </w:pPr>
            <w:r w:rsidRPr="00FC45F7">
              <w:rPr>
                <w:rFonts w:ascii="Times New Roman" w:hAnsi="Times New Roman" w:cs="Times New Roman"/>
                <w:lang w:val="en-US"/>
              </w:rPr>
              <w:t>CST</w:t>
            </w:r>
          </w:p>
        </w:tc>
        <w:tc>
          <w:tcPr>
            <w:tcW w:w="3504" w:type="dxa"/>
          </w:tcPr>
          <w:p w14:paraId="53BA608A" w14:textId="77777777" w:rsidR="00315B77" w:rsidRPr="00FC45F7" w:rsidRDefault="00315B77" w:rsidP="00F07CC3">
            <w:pPr>
              <w:jc w:val="both"/>
              <w:rPr>
                <w:rFonts w:ascii="Times New Roman" w:hAnsi="Times New Roman" w:cs="Times New Roman"/>
                <w:lang w:val="en-US"/>
              </w:rPr>
            </w:pPr>
            <w:r w:rsidRPr="00FC45F7">
              <w:rPr>
                <w:rFonts w:ascii="Times New Roman" w:hAnsi="Times New Roman" w:cs="Times New Roman"/>
                <w:lang w:val="en-US"/>
              </w:rPr>
              <w:t>9532</w:t>
            </w:r>
          </w:p>
        </w:tc>
      </w:tr>
      <w:tr w:rsidR="00315B77" w:rsidRPr="00FC45F7" w14:paraId="35A781A0" w14:textId="77777777" w:rsidTr="00F07CC3">
        <w:tc>
          <w:tcPr>
            <w:tcW w:w="2405" w:type="dxa"/>
          </w:tcPr>
          <w:p w14:paraId="69DE47C0" w14:textId="77777777" w:rsidR="00315B77" w:rsidRPr="00FC45F7" w:rsidRDefault="00315B77" w:rsidP="00F07CC3">
            <w:pPr>
              <w:jc w:val="both"/>
              <w:rPr>
                <w:rFonts w:ascii="Times New Roman" w:hAnsi="Times New Roman" w:cs="Times New Roman"/>
                <w:lang w:val="en-US"/>
              </w:rPr>
            </w:pPr>
            <w:r w:rsidRPr="00FC45F7">
              <w:rPr>
                <w:rFonts w:ascii="Times New Roman" w:hAnsi="Times New Roman" w:cs="Times New Roman"/>
                <w:lang w:val="en-US"/>
              </w:rPr>
              <w:t>Cleaved PARP</w:t>
            </w:r>
          </w:p>
        </w:tc>
        <w:tc>
          <w:tcPr>
            <w:tcW w:w="2387" w:type="dxa"/>
          </w:tcPr>
          <w:p w14:paraId="0F738EC8" w14:textId="77777777" w:rsidR="00315B77" w:rsidRPr="00FC45F7" w:rsidRDefault="00315B77" w:rsidP="00F07CC3">
            <w:pPr>
              <w:jc w:val="both"/>
              <w:rPr>
                <w:rFonts w:ascii="Times New Roman" w:hAnsi="Times New Roman" w:cs="Times New Roman"/>
                <w:lang w:val="en-US"/>
              </w:rPr>
            </w:pPr>
            <w:r w:rsidRPr="00FC45F7">
              <w:rPr>
                <w:rFonts w:ascii="Times New Roman" w:hAnsi="Times New Roman" w:cs="Times New Roman"/>
                <w:lang w:val="en-US"/>
              </w:rPr>
              <w:t>CST</w:t>
            </w:r>
          </w:p>
        </w:tc>
        <w:tc>
          <w:tcPr>
            <w:tcW w:w="3504" w:type="dxa"/>
          </w:tcPr>
          <w:p w14:paraId="5F395610" w14:textId="77777777" w:rsidR="00315B77" w:rsidRPr="00FC45F7" w:rsidRDefault="00315B77" w:rsidP="00F07CC3">
            <w:pPr>
              <w:jc w:val="both"/>
              <w:rPr>
                <w:rFonts w:ascii="Times New Roman" w:hAnsi="Times New Roman" w:cs="Times New Roman"/>
                <w:lang w:val="en-US"/>
              </w:rPr>
            </w:pPr>
            <w:r w:rsidRPr="00FC45F7">
              <w:rPr>
                <w:rFonts w:ascii="Times New Roman" w:hAnsi="Times New Roman" w:cs="Times New Roman"/>
                <w:lang w:val="en-US"/>
              </w:rPr>
              <w:t>9541</w:t>
            </w:r>
          </w:p>
        </w:tc>
      </w:tr>
    </w:tbl>
    <w:p w14:paraId="4ADADC24" w14:textId="77777777" w:rsidR="00BE36C3" w:rsidRDefault="00BE36C3" w:rsidP="00315B77">
      <w:pPr>
        <w:jc w:val="both"/>
        <w:rPr>
          <w:rFonts w:ascii="Times New Roman" w:hAnsi="Times New Roman" w:cs="Times New Roman"/>
          <w:b/>
          <w:bCs/>
        </w:rPr>
      </w:pPr>
    </w:p>
    <w:p w14:paraId="75476C32" w14:textId="3A0E2829" w:rsidR="00315B77" w:rsidRPr="00FC45F7" w:rsidRDefault="00315B77" w:rsidP="00315B77">
      <w:pPr>
        <w:jc w:val="both"/>
        <w:rPr>
          <w:rFonts w:ascii="Times New Roman" w:hAnsi="Times New Roman" w:cs="Times New Roman"/>
        </w:rPr>
      </w:pPr>
      <w:r w:rsidRPr="00FC45F7">
        <w:rPr>
          <w:rFonts w:ascii="Times New Roman" w:hAnsi="Times New Roman" w:cs="Times New Roman"/>
          <w:b/>
          <w:bCs/>
        </w:rPr>
        <w:lastRenderedPageBreak/>
        <w:t>TABLE S</w:t>
      </w:r>
      <w:r w:rsidR="005D31F3">
        <w:rPr>
          <w:rFonts w:ascii="Times New Roman" w:hAnsi="Times New Roman" w:cs="Times New Roman"/>
          <w:b/>
          <w:bCs/>
        </w:rPr>
        <w:t>6</w:t>
      </w:r>
      <w:r w:rsidRPr="00FC45F7">
        <w:rPr>
          <w:rFonts w:ascii="Times New Roman" w:hAnsi="Times New Roman" w:cs="Times New Roman"/>
        </w:rPr>
        <w:t>: Commercial kits</w:t>
      </w:r>
    </w:p>
    <w:tbl>
      <w:tblPr>
        <w:tblStyle w:val="TableGrid"/>
        <w:tblW w:w="0" w:type="auto"/>
        <w:tblLook w:val="04A0" w:firstRow="1" w:lastRow="0" w:firstColumn="1" w:lastColumn="0" w:noHBand="0" w:noVBand="1"/>
      </w:tblPr>
      <w:tblGrid>
        <w:gridCol w:w="2765"/>
        <w:gridCol w:w="2765"/>
        <w:gridCol w:w="2766"/>
      </w:tblGrid>
      <w:tr w:rsidR="00315B77" w:rsidRPr="00FC45F7" w14:paraId="4B33D009" w14:textId="77777777" w:rsidTr="00F07CC3">
        <w:tc>
          <w:tcPr>
            <w:tcW w:w="2765" w:type="dxa"/>
          </w:tcPr>
          <w:p w14:paraId="500EC2C2" w14:textId="5C83416B" w:rsidR="00315B77" w:rsidRPr="00FC45F7" w:rsidRDefault="002D6174" w:rsidP="00F07CC3">
            <w:pPr>
              <w:jc w:val="both"/>
              <w:rPr>
                <w:rFonts w:ascii="Times New Roman" w:hAnsi="Times New Roman" w:cs="Times New Roman"/>
              </w:rPr>
            </w:pPr>
            <w:r>
              <w:rPr>
                <w:rFonts w:ascii="Times New Roman" w:hAnsi="Times New Roman" w:cs="Times New Roman"/>
              </w:rPr>
              <w:t>Kit</w:t>
            </w:r>
          </w:p>
        </w:tc>
        <w:tc>
          <w:tcPr>
            <w:tcW w:w="2765" w:type="dxa"/>
          </w:tcPr>
          <w:p w14:paraId="61526B69"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rPr>
              <w:t>Vendor</w:t>
            </w:r>
          </w:p>
        </w:tc>
        <w:tc>
          <w:tcPr>
            <w:tcW w:w="2766" w:type="dxa"/>
          </w:tcPr>
          <w:p w14:paraId="31EF7A4E"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rPr>
              <w:t>Catalogue#</w:t>
            </w:r>
          </w:p>
        </w:tc>
      </w:tr>
      <w:tr w:rsidR="00315B77" w:rsidRPr="00FC45F7" w14:paraId="0598E0AA" w14:textId="77777777" w:rsidTr="00F07CC3">
        <w:tc>
          <w:tcPr>
            <w:tcW w:w="2765" w:type="dxa"/>
          </w:tcPr>
          <w:p w14:paraId="1DC0D0F9"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lang w:val="en-US"/>
              </w:rPr>
              <w:t>RNA extraction kit</w:t>
            </w:r>
          </w:p>
        </w:tc>
        <w:tc>
          <w:tcPr>
            <w:tcW w:w="2765" w:type="dxa"/>
          </w:tcPr>
          <w:p w14:paraId="091DA2EC"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lang w:val="en-US"/>
              </w:rPr>
              <w:t>Qiagen</w:t>
            </w:r>
          </w:p>
        </w:tc>
        <w:tc>
          <w:tcPr>
            <w:tcW w:w="2766" w:type="dxa"/>
          </w:tcPr>
          <w:p w14:paraId="50FFEFA1"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lang w:val="en-US"/>
              </w:rPr>
              <w:t>74106</w:t>
            </w:r>
          </w:p>
        </w:tc>
      </w:tr>
      <w:tr w:rsidR="00315B77" w:rsidRPr="00FC45F7" w14:paraId="0F49C97C" w14:textId="77777777" w:rsidTr="00F07CC3">
        <w:tc>
          <w:tcPr>
            <w:tcW w:w="2765" w:type="dxa"/>
          </w:tcPr>
          <w:p w14:paraId="54EF7FD2"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lang w:val="en-US"/>
              </w:rPr>
              <w:t>cDNA synthesis kit</w:t>
            </w:r>
          </w:p>
        </w:tc>
        <w:tc>
          <w:tcPr>
            <w:tcW w:w="2765" w:type="dxa"/>
          </w:tcPr>
          <w:p w14:paraId="03077F9F" w14:textId="77777777" w:rsidR="00315B77" w:rsidRPr="00FC45F7" w:rsidRDefault="00315B77" w:rsidP="00F07CC3">
            <w:pPr>
              <w:jc w:val="both"/>
              <w:rPr>
                <w:rFonts w:ascii="Times New Roman" w:hAnsi="Times New Roman" w:cs="Times New Roman"/>
              </w:rPr>
            </w:pPr>
            <w:proofErr w:type="spellStart"/>
            <w:r w:rsidRPr="00FC45F7">
              <w:rPr>
                <w:rFonts w:ascii="Times New Roman" w:hAnsi="Times New Roman" w:cs="Times New Roman"/>
                <w:lang w:val="en-US"/>
              </w:rPr>
              <w:t>Thermo</w:t>
            </w:r>
            <w:proofErr w:type="spellEnd"/>
            <w:r w:rsidRPr="00FC45F7">
              <w:rPr>
                <w:rFonts w:ascii="Times New Roman" w:hAnsi="Times New Roman" w:cs="Times New Roman"/>
                <w:lang w:val="en-US"/>
              </w:rPr>
              <w:t xml:space="preserve"> Scientific</w:t>
            </w:r>
          </w:p>
        </w:tc>
        <w:tc>
          <w:tcPr>
            <w:tcW w:w="2766" w:type="dxa"/>
          </w:tcPr>
          <w:p w14:paraId="51B7B28E"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lang w:val="en-US"/>
              </w:rPr>
              <w:t>K1622</w:t>
            </w:r>
          </w:p>
        </w:tc>
      </w:tr>
      <w:tr w:rsidR="00315B77" w:rsidRPr="00FC45F7" w14:paraId="70BA8C57" w14:textId="77777777" w:rsidTr="00F07CC3">
        <w:tc>
          <w:tcPr>
            <w:tcW w:w="2765" w:type="dxa"/>
          </w:tcPr>
          <w:p w14:paraId="1CC340A3"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lang w:val="en-US"/>
              </w:rPr>
              <w:t>qPCR SYBR mix</w:t>
            </w:r>
          </w:p>
        </w:tc>
        <w:tc>
          <w:tcPr>
            <w:tcW w:w="2765" w:type="dxa"/>
          </w:tcPr>
          <w:p w14:paraId="09937599" w14:textId="77777777" w:rsidR="00315B77" w:rsidRPr="00FC45F7" w:rsidRDefault="00315B77" w:rsidP="00F07CC3">
            <w:pPr>
              <w:jc w:val="both"/>
              <w:rPr>
                <w:rFonts w:ascii="Times New Roman" w:hAnsi="Times New Roman" w:cs="Times New Roman"/>
              </w:rPr>
            </w:pPr>
            <w:proofErr w:type="spellStart"/>
            <w:r w:rsidRPr="00FC45F7">
              <w:rPr>
                <w:rFonts w:ascii="Times New Roman" w:hAnsi="Times New Roman" w:cs="Times New Roman"/>
                <w:lang w:val="en-US"/>
              </w:rPr>
              <w:t>Bimake</w:t>
            </w:r>
            <w:proofErr w:type="spellEnd"/>
          </w:p>
        </w:tc>
        <w:tc>
          <w:tcPr>
            <w:tcW w:w="2766" w:type="dxa"/>
          </w:tcPr>
          <w:p w14:paraId="791333E3"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lang w:val="en-US"/>
              </w:rPr>
              <w:t>B21202</w:t>
            </w:r>
          </w:p>
        </w:tc>
      </w:tr>
      <w:tr w:rsidR="00315B77" w:rsidRPr="00FC45F7" w14:paraId="33A01EAA" w14:textId="77777777" w:rsidTr="00F07CC3">
        <w:tc>
          <w:tcPr>
            <w:tcW w:w="2765" w:type="dxa"/>
          </w:tcPr>
          <w:p w14:paraId="3FA6CFA1"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lang w:val="en-US"/>
              </w:rPr>
              <w:t>Promega CTG kit</w:t>
            </w:r>
          </w:p>
        </w:tc>
        <w:tc>
          <w:tcPr>
            <w:tcW w:w="2765" w:type="dxa"/>
          </w:tcPr>
          <w:p w14:paraId="7D782E39"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lang w:val="en-US"/>
              </w:rPr>
              <w:t>Promega</w:t>
            </w:r>
          </w:p>
        </w:tc>
        <w:tc>
          <w:tcPr>
            <w:tcW w:w="2766" w:type="dxa"/>
          </w:tcPr>
          <w:p w14:paraId="06923FA4"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lang w:val="en-US"/>
              </w:rPr>
              <w:t>G7570</w:t>
            </w:r>
          </w:p>
        </w:tc>
      </w:tr>
      <w:tr w:rsidR="00315B77" w:rsidRPr="00FC45F7" w14:paraId="6042660A" w14:textId="77777777" w:rsidTr="00F07CC3">
        <w:tc>
          <w:tcPr>
            <w:tcW w:w="2765" w:type="dxa"/>
          </w:tcPr>
          <w:p w14:paraId="20C5406B"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lang w:val="en-US"/>
              </w:rPr>
              <w:t>FISH kit</w:t>
            </w:r>
          </w:p>
        </w:tc>
        <w:tc>
          <w:tcPr>
            <w:tcW w:w="2765" w:type="dxa"/>
          </w:tcPr>
          <w:p w14:paraId="4A45087C" w14:textId="77777777" w:rsidR="00315B77" w:rsidRPr="00FC45F7" w:rsidRDefault="00315B77" w:rsidP="00F07CC3">
            <w:pPr>
              <w:jc w:val="both"/>
              <w:rPr>
                <w:rFonts w:ascii="Times New Roman" w:hAnsi="Times New Roman" w:cs="Times New Roman"/>
              </w:rPr>
            </w:pPr>
            <w:proofErr w:type="spellStart"/>
            <w:r w:rsidRPr="00FC45F7">
              <w:rPr>
                <w:rFonts w:ascii="Times New Roman" w:hAnsi="Times New Roman" w:cs="Times New Roman"/>
                <w:lang w:val="en-US"/>
              </w:rPr>
              <w:t>Beyotime</w:t>
            </w:r>
            <w:proofErr w:type="spellEnd"/>
          </w:p>
        </w:tc>
        <w:tc>
          <w:tcPr>
            <w:tcW w:w="2766" w:type="dxa"/>
          </w:tcPr>
          <w:p w14:paraId="55635F0D"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lang w:val="en-US"/>
              </w:rPr>
              <w:t>R0306S</w:t>
            </w:r>
          </w:p>
        </w:tc>
      </w:tr>
      <w:tr w:rsidR="00315B77" w:rsidRPr="00FC45F7" w14:paraId="62F975D4" w14:textId="77777777" w:rsidTr="00F07CC3">
        <w:tc>
          <w:tcPr>
            <w:tcW w:w="2765" w:type="dxa"/>
          </w:tcPr>
          <w:p w14:paraId="6E51722F"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lang w:val="en-US"/>
              </w:rPr>
              <w:t>Biotin labeling SP6/T7</w:t>
            </w:r>
          </w:p>
        </w:tc>
        <w:tc>
          <w:tcPr>
            <w:tcW w:w="2765" w:type="dxa"/>
          </w:tcPr>
          <w:p w14:paraId="45966C23" w14:textId="77777777" w:rsidR="00315B77" w:rsidRPr="00FC45F7" w:rsidRDefault="00315B77" w:rsidP="00F07CC3">
            <w:pPr>
              <w:jc w:val="both"/>
              <w:rPr>
                <w:rFonts w:ascii="Times New Roman" w:hAnsi="Times New Roman" w:cs="Times New Roman"/>
              </w:rPr>
            </w:pPr>
            <w:proofErr w:type="spellStart"/>
            <w:r w:rsidRPr="00FC45F7">
              <w:rPr>
                <w:rFonts w:ascii="Times New Roman" w:hAnsi="Times New Roman" w:cs="Times New Roman"/>
                <w:lang w:val="en-US"/>
              </w:rPr>
              <w:t>Beyotime</w:t>
            </w:r>
            <w:proofErr w:type="spellEnd"/>
          </w:p>
        </w:tc>
        <w:tc>
          <w:tcPr>
            <w:tcW w:w="2766" w:type="dxa"/>
          </w:tcPr>
          <w:p w14:paraId="36BF4652"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lang w:val="en-US"/>
              </w:rPr>
              <w:t>R7061S</w:t>
            </w:r>
          </w:p>
        </w:tc>
      </w:tr>
      <w:tr w:rsidR="00315B77" w:rsidRPr="00FC45F7" w14:paraId="5933DC3E" w14:textId="77777777" w:rsidTr="00F07CC3">
        <w:tc>
          <w:tcPr>
            <w:tcW w:w="2765" w:type="dxa"/>
          </w:tcPr>
          <w:p w14:paraId="172A2F25"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lang w:val="en-US"/>
              </w:rPr>
              <w:t>Lipofectamine 3000</w:t>
            </w:r>
          </w:p>
        </w:tc>
        <w:tc>
          <w:tcPr>
            <w:tcW w:w="2765" w:type="dxa"/>
          </w:tcPr>
          <w:p w14:paraId="485F4BD9"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lang w:val="en-US"/>
              </w:rPr>
              <w:t>Invitrogen</w:t>
            </w:r>
          </w:p>
        </w:tc>
        <w:tc>
          <w:tcPr>
            <w:tcW w:w="2766" w:type="dxa"/>
          </w:tcPr>
          <w:p w14:paraId="0AEDA086"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rPr>
              <w:t>L3000150</w:t>
            </w:r>
          </w:p>
        </w:tc>
      </w:tr>
    </w:tbl>
    <w:p w14:paraId="3A680CAB" w14:textId="77777777" w:rsidR="00BE36C3" w:rsidRDefault="00BE36C3" w:rsidP="00315B77">
      <w:pPr>
        <w:jc w:val="both"/>
        <w:rPr>
          <w:rFonts w:ascii="Times New Roman" w:hAnsi="Times New Roman" w:cs="Times New Roman"/>
          <w:b/>
          <w:bCs/>
        </w:rPr>
      </w:pPr>
    </w:p>
    <w:p w14:paraId="321797AA" w14:textId="5AE90EAC" w:rsidR="00315B77" w:rsidRPr="00FC45F7" w:rsidRDefault="00315B77" w:rsidP="00315B77">
      <w:pPr>
        <w:jc w:val="both"/>
        <w:rPr>
          <w:rFonts w:ascii="Times New Roman" w:hAnsi="Times New Roman" w:cs="Times New Roman"/>
        </w:rPr>
      </w:pPr>
      <w:r w:rsidRPr="00FC45F7">
        <w:rPr>
          <w:rFonts w:ascii="Times New Roman" w:hAnsi="Times New Roman" w:cs="Times New Roman"/>
          <w:b/>
          <w:bCs/>
        </w:rPr>
        <w:t>TABLE S</w:t>
      </w:r>
      <w:r w:rsidR="005D31F3">
        <w:rPr>
          <w:rFonts w:ascii="Times New Roman" w:hAnsi="Times New Roman" w:cs="Times New Roman"/>
          <w:b/>
          <w:bCs/>
        </w:rPr>
        <w:t>7</w:t>
      </w:r>
      <w:r w:rsidRPr="00FC45F7">
        <w:rPr>
          <w:rFonts w:ascii="Times New Roman" w:hAnsi="Times New Roman" w:cs="Times New Roman"/>
          <w:b/>
          <w:bCs/>
        </w:rPr>
        <w:t>:</w:t>
      </w:r>
      <w:r w:rsidRPr="00FC45F7">
        <w:rPr>
          <w:rFonts w:ascii="Times New Roman" w:hAnsi="Times New Roman" w:cs="Times New Roman"/>
        </w:rPr>
        <w:t xml:space="preserve"> Chemicals</w:t>
      </w:r>
    </w:p>
    <w:tbl>
      <w:tblPr>
        <w:tblStyle w:val="TableGrid"/>
        <w:tblW w:w="0" w:type="auto"/>
        <w:tblLook w:val="04A0" w:firstRow="1" w:lastRow="0" w:firstColumn="1" w:lastColumn="0" w:noHBand="0" w:noVBand="1"/>
      </w:tblPr>
      <w:tblGrid>
        <w:gridCol w:w="2765"/>
        <w:gridCol w:w="2765"/>
        <w:gridCol w:w="2766"/>
      </w:tblGrid>
      <w:tr w:rsidR="00315B77" w:rsidRPr="00FC45F7" w14:paraId="1969DB99" w14:textId="77777777" w:rsidTr="00F07CC3">
        <w:tc>
          <w:tcPr>
            <w:tcW w:w="2765" w:type="dxa"/>
          </w:tcPr>
          <w:p w14:paraId="4E223424" w14:textId="39E4CCA7" w:rsidR="00315B77" w:rsidRPr="00FC45F7" w:rsidRDefault="00315B77" w:rsidP="00F07CC3">
            <w:pPr>
              <w:jc w:val="both"/>
              <w:rPr>
                <w:rFonts w:ascii="Times New Roman" w:hAnsi="Times New Roman" w:cs="Times New Roman"/>
              </w:rPr>
            </w:pPr>
            <w:r w:rsidRPr="00FC45F7">
              <w:rPr>
                <w:rFonts w:ascii="Times New Roman" w:hAnsi="Times New Roman" w:cs="Times New Roman"/>
              </w:rPr>
              <w:t>Chemical</w:t>
            </w:r>
          </w:p>
        </w:tc>
        <w:tc>
          <w:tcPr>
            <w:tcW w:w="2765" w:type="dxa"/>
          </w:tcPr>
          <w:p w14:paraId="11372BB0"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rPr>
              <w:t>Vendor</w:t>
            </w:r>
          </w:p>
        </w:tc>
        <w:tc>
          <w:tcPr>
            <w:tcW w:w="2766" w:type="dxa"/>
          </w:tcPr>
          <w:p w14:paraId="0C93B3EA"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rPr>
              <w:t>Catalogue#</w:t>
            </w:r>
          </w:p>
        </w:tc>
      </w:tr>
      <w:tr w:rsidR="00315B77" w:rsidRPr="00FC45F7" w14:paraId="4F273344" w14:textId="77777777" w:rsidTr="00F07CC3">
        <w:tc>
          <w:tcPr>
            <w:tcW w:w="2765" w:type="dxa"/>
          </w:tcPr>
          <w:p w14:paraId="0D1A29EB" w14:textId="77777777" w:rsidR="00315B77" w:rsidRPr="00FC45F7" w:rsidRDefault="00315B77" w:rsidP="00F07CC3">
            <w:pPr>
              <w:jc w:val="both"/>
              <w:rPr>
                <w:rFonts w:ascii="Times New Roman" w:hAnsi="Times New Roman" w:cs="Times New Roman"/>
              </w:rPr>
            </w:pPr>
            <w:proofErr w:type="spellStart"/>
            <w:r w:rsidRPr="00FC45F7">
              <w:rPr>
                <w:rFonts w:ascii="Times New Roman" w:hAnsi="Times New Roman" w:cs="Times New Roman"/>
                <w:lang w:val="en-US"/>
              </w:rPr>
              <w:t>DZNep</w:t>
            </w:r>
            <w:proofErr w:type="spellEnd"/>
          </w:p>
        </w:tc>
        <w:tc>
          <w:tcPr>
            <w:tcW w:w="2765" w:type="dxa"/>
          </w:tcPr>
          <w:p w14:paraId="3FC6CBBA"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lang w:val="en-US"/>
              </w:rPr>
              <w:t>MCE</w:t>
            </w:r>
          </w:p>
        </w:tc>
        <w:tc>
          <w:tcPr>
            <w:tcW w:w="2766" w:type="dxa"/>
          </w:tcPr>
          <w:p w14:paraId="4882709E"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rPr>
              <w:t>HY-12186</w:t>
            </w:r>
          </w:p>
        </w:tc>
      </w:tr>
      <w:tr w:rsidR="00315B77" w:rsidRPr="00FC45F7" w14:paraId="65655BF1" w14:textId="77777777" w:rsidTr="00F07CC3">
        <w:tc>
          <w:tcPr>
            <w:tcW w:w="2765" w:type="dxa"/>
          </w:tcPr>
          <w:p w14:paraId="2DE697B0"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lang w:val="en-US"/>
              </w:rPr>
              <w:t>NP-40</w:t>
            </w:r>
          </w:p>
        </w:tc>
        <w:tc>
          <w:tcPr>
            <w:tcW w:w="2765" w:type="dxa"/>
          </w:tcPr>
          <w:p w14:paraId="02560891" w14:textId="77777777" w:rsidR="00315B77" w:rsidRPr="00FC45F7" w:rsidRDefault="00315B77" w:rsidP="00F07CC3">
            <w:pPr>
              <w:jc w:val="both"/>
              <w:rPr>
                <w:rFonts w:ascii="Times New Roman" w:hAnsi="Times New Roman" w:cs="Times New Roman"/>
              </w:rPr>
            </w:pPr>
            <w:proofErr w:type="spellStart"/>
            <w:r w:rsidRPr="00FC45F7">
              <w:rPr>
                <w:rFonts w:ascii="Times New Roman" w:hAnsi="Times New Roman" w:cs="Times New Roman"/>
                <w:lang w:val="en-US"/>
              </w:rPr>
              <w:t>Beyotime</w:t>
            </w:r>
            <w:proofErr w:type="spellEnd"/>
          </w:p>
        </w:tc>
        <w:tc>
          <w:tcPr>
            <w:tcW w:w="2766" w:type="dxa"/>
          </w:tcPr>
          <w:p w14:paraId="39935D0C"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rPr>
              <w:t>P0013F</w:t>
            </w:r>
          </w:p>
        </w:tc>
      </w:tr>
      <w:tr w:rsidR="00315B77" w:rsidRPr="00FC45F7" w14:paraId="4CD0749F" w14:textId="77777777" w:rsidTr="00F07CC3">
        <w:tc>
          <w:tcPr>
            <w:tcW w:w="2765" w:type="dxa"/>
          </w:tcPr>
          <w:p w14:paraId="7C85216F"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lang w:val="en-US"/>
              </w:rPr>
              <w:t>Formaldehyde</w:t>
            </w:r>
          </w:p>
        </w:tc>
        <w:tc>
          <w:tcPr>
            <w:tcW w:w="2765" w:type="dxa"/>
          </w:tcPr>
          <w:p w14:paraId="1A60AD51"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lang w:val="en-US"/>
              </w:rPr>
              <w:t>Sigma Aldrich</w:t>
            </w:r>
          </w:p>
        </w:tc>
        <w:tc>
          <w:tcPr>
            <w:tcW w:w="2766" w:type="dxa"/>
          </w:tcPr>
          <w:p w14:paraId="09E5B7FF"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lang w:val="en-US"/>
              </w:rPr>
              <w:t>F8755</w:t>
            </w:r>
          </w:p>
        </w:tc>
      </w:tr>
      <w:tr w:rsidR="00315B77" w:rsidRPr="00FC45F7" w14:paraId="7553ABC1" w14:textId="77777777" w:rsidTr="00F07CC3">
        <w:tc>
          <w:tcPr>
            <w:tcW w:w="2765" w:type="dxa"/>
          </w:tcPr>
          <w:p w14:paraId="7416E06F" w14:textId="77777777" w:rsidR="00315B77" w:rsidRPr="00FC45F7" w:rsidRDefault="00315B77" w:rsidP="00F07CC3">
            <w:pPr>
              <w:jc w:val="both"/>
              <w:rPr>
                <w:rFonts w:ascii="Times New Roman" w:hAnsi="Times New Roman" w:cs="Times New Roman"/>
              </w:rPr>
            </w:pPr>
            <w:proofErr w:type="spellStart"/>
            <w:r w:rsidRPr="00FC45F7">
              <w:rPr>
                <w:rFonts w:ascii="Times New Roman" w:hAnsi="Times New Roman" w:cs="Times New Roman"/>
                <w:lang w:val="en-US"/>
              </w:rPr>
              <w:t>Blasticidin</w:t>
            </w:r>
            <w:proofErr w:type="spellEnd"/>
          </w:p>
        </w:tc>
        <w:tc>
          <w:tcPr>
            <w:tcW w:w="2765" w:type="dxa"/>
          </w:tcPr>
          <w:p w14:paraId="2CACF903" w14:textId="77777777" w:rsidR="00315B77" w:rsidRPr="00FC45F7" w:rsidRDefault="00315B77" w:rsidP="00F07CC3">
            <w:pPr>
              <w:jc w:val="both"/>
              <w:rPr>
                <w:rFonts w:ascii="Times New Roman" w:hAnsi="Times New Roman" w:cs="Times New Roman"/>
              </w:rPr>
            </w:pPr>
            <w:proofErr w:type="spellStart"/>
            <w:r w:rsidRPr="00FC45F7">
              <w:rPr>
                <w:rFonts w:ascii="Times New Roman" w:hAnsi="Times New Roman" w:cs="Times New Roman"/>
                <w:lang w:val="en-US"/>
              </w:rPr>
              <w:t>Thermo</w:t>
            </w:r>
            <w:proofErr w:type="spellEnd"/>
            <w:r w:rsidRPr="00FC45F7">
              <w:rPr>
                <w:rFonts w:ascii="Times New Roman" w:hAnsi="Times New Roman" w:cs="Times New Roman"/>
                <w:lang w:val="en-US"/>
              </w:rPr>
              <w:t xml:space="preserve"> Scientific</w:t>
            </w:r>
          </w:p>
        </w:tc>
        <w:tc>
          <w:tcPr>
            <w:tcW w:w="2766" w:type="dxa"/>
          </w:tcPr>
          <w:p w14:paraId="02D9B725"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lang w:val="en-US"/>
              </w:rPr>
              <w:t>A1113803</w:t>
            </w:r>
          </w:p>
        </w:tc>
      </w:tr>
      <w:tr w:rsidR="00315B77" w:rsidRPr="00FC45F7" w14:paraId="2E0EA040" w14:textId="77777777" w:rsidTr="00F07CC3">
        <w:tc>
          <w:tcPr>
            <w:tcW w:w="2765" w:type="dxa"/>
          </w:tcPr>
          <w:p w14:paraId="25F0F67D"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lang w:val="en-US"/>
              </w:rPr>
              <w:t>puromycin</w:t>
            </w:r>
          </w:p>
        </w:tc>
        <w:tc>
          <w:tcPr>
            <w:tcW w:w="2765" w:type="dxa"/>
          </w:tcPr>
          <w:p w14:paraId="282CEF0E" w14:textId="77777777" w:rsidR="00315B77" w:rsidRPr="00FC45F7" w:rsidRDefault="00315B77" w:rsidP="00F07CC3">
            <w:pPr>
              <w:jc w:val="both"/>
              <w:rPr>
                <w:rFonts w:ascii="Times New Roman" w:hAnsi="Times New Roman" w:cs="Times New Roman"/>
              </w:rPr>
            </w:pPr>
            <w:proofErr w:type="spellStart"/>
            <w:r w:rsidRPr="00FC45F7">
              <w:rPr>
                <w:rFonts w:ascii="Times New Roman" w:hAnsi="Times New Roman" w:cs="Times New Roman"/>
                <w:lang w:val="en-US"/>
              </w:rPr>
              <w:t>Thermo</w:t>
            </w:r>
            <w:proofErr w:type="spellEnd"/>
            <w:r w:rsidRPr="00FC45F7">
              <w:rPr>
                <w:rFonts w:ascii="Times New Roman" w:hAnsi="Times New Roman" w:cs="Times New Roman"/>
                <w:lang w:val="en-US"/>
              </w:rPr>
              <w:t xml:space="preserve"> Scientific</w:t>
            </w:r>
          </w:p>
        </w:tc>
        <w:tc>
          <w:tcPr>
            <w:tcW w:w="2766" w:type="dxa"/>
          </w:tcPr>
          <w:p w14:paraId="5EDBB72A"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lang w:val="en-US"/>
              </w:rPr>
              <w:t>A1112903</w:t>
            </w:r>
          </w:p>
        </w:tc>
      </w:tr>
      <w:tr w:rsidR="00315B77" w:rsidRPr="00FC45F7" w14:paraId="1190D7DA" w14:textId="77777777" w:rsidTr="00F07CC3">
        <w:tc>
          <w:tcPr>
            <w:tcW w:w="2765" w:type="dxa"/>
          </w:tcPr>
          <w:p w14:paraId="02267080" w14:textId="77777777" w:rsidR="00315B77" w:rsidRPr="00FC45F7" w:rsidRDefault="00315B77" w:rsidP="00F07CC3">
            <w:pPr>
              <w:jc w:val="both"/>
              <w:rPr>
                <w:rFonts w:ascii="Times New Roman" w:hAnsi="Times New Roman" w:cs="Times New Roman"/>
                <w:lang w:val="en-US"/>
              </w:rPr>
            </w:pPr>
            <w:r w:rsidRPr="00FC45F7">
              <w:rPr>
                <w:rFonts w:ascii="Times New Roman" w:hAnsi="Times New Roman" w:cs="Times New Roman"/>
                <w:lang w:val="en-US"/>
              </w:rPr>
              <w:t>IP lysis Buffer</w:t>
            </w:r>
          </w:p>
        </w:tc>
        <w:tc>
          <w:tcPr>
            <w:tcW w:w="2765" w:type="dxa"/>
          </w:tcPr>
          <w:p w14:paraId="17B68949" w14:textId="77777777" w:rsidR="00315B77" w:rsidRPr="00FC45F7" w:rsidRDefault="00315B77" w:rsidP="00F07CC3">
            <w:pPr>
              <w:jc w:val="both"/>
              <w:rPr>
                <w:rFonts w:ascii="Times New Roman" w:hAnsi="Times New Roman" w:cs="Times New Roman"/>
                <w:lang w:val="en-US"/>
              </w:rPr>
            </w:pPr>
            <w:proofErr w:type="spellStart"/>
            <w:r w:rsidRPr="00FC45F7">
              <w:rPr>
                <w:rFonts w:ascii="Times New Roman" w:hAnsi="Times New Roman" w:cs="Times New Roman"/>
                <w:lang w:val="en-US"/>
              </w:rPr>
              <w:t>Thermo</w:t>
            </w:r>
            <w:proofErr w:type="spellEnd"/>
            <w:r w:rsidRPr="00FC45F7">
              <w:rPr>
                <w:rFonts w:ascii="Times New Roman" w:hAnsi="Times New Roman" w:cs="Times New Roman"/>
                <w:lang w:val="en-US"/>
              </w:rPr>
              <w:t xml:space="preserve"> Scientific</w:t>
            </w:r>
          </w:p>
        </w:tc>
        <w:tc>
          <w:tcPr>
            <w:tcW w:w="2766" w:type="dxa"/>
          </w:tcPr>
          <w:p w14:paraId="50BD847F" w14:textId="77777777" w:rsidR="00315B77" w:rsidRPr="00FC45F7" w:rsidRDefault="00315B77" w:rsidP="00F07CC3">
            <w:pPr>
              <w:jc w:val="both"/>
              <w:rPr>
                <w:rFonts w:ascii="Times New Roman" w:hAnsi="Times New Roman" w:cs="Times New Roman"/>
                <w:lang w:val="en-US"/>
              </w:rPr>
            </w:pPr>
            <w:r w:rsidRPr="00FC45F7">
              <w:rPr>
                <w:rFonts w:ascii="Times New Roman" w:hAnsi="Times New Roman" w:cs="Times New Roman"/>
                <w:lang w:val="en-US"/>
              </w:rPr>
              <w:t>87788</w:t>
            </w:r>
          </w:p>
        </w:tc>
      </w:tr>
    </w:tbl>
    <w:p w14:paraId="6FA5D21B" w14:textId="77777777" w:rsidR="00BE36C3" w:rsidRDefault="00BE36C3" w:rsidP="00315B77">
      <w:pPr>
        <w:jc w:val="both"/>
        <w:rPr>
          <w:rFonts w:ascii="Times New Roman" w:hAnsi="Times New Roman" w:cs="Times New Roman"/>
          <w:b/>
          <w:bCs/>
        </w:rPr>
      </w:pPr>
    </w:p>
    <w:p w14:paraId="5AEC776E" w14:textId="7D9C48E7" w:rsidR="00315B77" w:rsidRPr="00FC45F7" w:rsidRDefault="00315B77" w:rsidP="00315B77">
      <w:pPr>
        <w:jc w:val="both"/>
        <w:rPr>
          <w:rFonts w:ascii="Times New Roman" w:hAnsi="Times New Roman" w:cs="Times New Roman"/>
        </w:rPr>
      </w:pPr>
      <w:r w:rsidRPr="00FC45F7">
        <w:rPr>
          <w:rFonts w:ascii="Times New Roman" w:hAnsi="Times New Roman" w:cs="Times New Roman"/>
          <w:b/>
          <w:bCs/>
        </w:rPr>
        <w:t>TABLE S</w:t>
      </w:r>
      <w:r w:rsidR="005D31F3">
        <w:rPr>
          <w:rFonts w:ascii="Times New Roman" w:hAnsi="Times New Roman" w:cs="Times New Roman"/>
          <w:b/>
          <w:bCs/>
        </w:rPr>
        <w:t>8</w:t>
      </w:r>
      <w:r w:rsidRPr="00FC45F7">
        <w:rPr>
          <w:rFonts w:ascii="Times New Roman" w:hAnsi="Times New Roman" w:cs="Times New Roman"/>
          <w:b/>
          <w:bCs/>
        </w:rPr>
        <w:t>:</w:t>
      </w:r>
      <w:r w:rsidRPr="00FC45F7">
        <w:rPr>
          <w:rFonts w:ascii="Times New Roman" w:hAnsi="Times New Roman" w:cs="Times New Roman"/>
        </w:rPr>
        <w:t xml:space="preserve"> Experimental models</w:t>
      </w:r>
    </w:p>
    <w:tbl>
      <w:tblPr>
        <w:tblStyle w:val="TableGrid"/>
        <w:tblW w:w="0" w:type="auto"/>
        <w:tblLook w:val="04A0" w:firstRow="1" w:lastRow="0" w:firstColumn="1" w:lastColumn="0" w:noHBand="0" w:noVBand="1"/>
      </w:tblPr>
      <w:tblGrid>
        <w:gridCol w:w="2765"/>
        <w:gridCol w:w="2765"/>
        <w:gridCol w:w="2766"/>
      </w:tblGrid>
      <w:tr w:rsidR="00315B77" w:rsidRPr="00FC45F7" w14:paraId="7F5471EC" w14:textId="77777777" w:rsidTr="00F07CC3">
        <w:tc>
          <w:tcPr>
            <w:tcW w:w="2765" w:type="dxa"/>
          </w:tcPr>
          <w:p w14:paraId="3CAE8EB4" w14:textId="34939205" w:rsidR="00315B77" w:rsidRPr="002D6174" w:rsidRDefault="00315B77" w:rsidP="00F07CC3">
            <w:pPr>
              <w:jc w:val="both"/>
              <w:rPr>
                <w:rFonts w:ascii="Times New Roman" w:hAnsi="Times New Roman" w:cs="Times New Roman"/>
              </w:rPr>
            </w:pPr>
            <w:r w:rsidRPr="002D6174">
              <w:rPr>
                <w:rFonts w:ascii="Times New Roman" w:hAnsi="Times New Roman" w:cs="Times New Roman"/>
                <w:lang w:val="en-US"/>
              </w:rPr>
              <w:t>Experimental models</w:t>
            </w:r>
          </w:p>
        </w:tc>
        <w:tc>
          <w:tcPr>
            <w:tcW w:w="2765" w:type="dxa"/>
          </w:tcPr>
          <w:p w14:paraId="0FA55DC5"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rPr>
              <w:t>Source</w:t>
            </w:r>
          </w:p>
        </w:tc>
        <w:tc>
          <w:tcPr>
            <w:tcW w:w="2766" w:type="dxa"/>
          </w:tcPr>
          <w:p w14:paraId="560B01E4"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rPr>
              <w:t>Identifier</w:t>
            </w:r>
          </w:p>
        </w:tc>
      </w:tr>
      <w:tr w:rsidR="00315B77" w:rsidRPr="00FC45F7" w14:paraId="2700D145" w14:textId="77777777" w:rsidTr="00F07CC3">
        <w:tc>
          <w:tcPr>
            <w:tcW w:w="2765" w:type="dxa"/>
          </w:tcPr>
          <w:p w14:paraId="65A372BA"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lang w:val="en-US"/>
              </w:rPr>
              <w:t>DMS114</w:t>
            </w:r>
          </w:p>
        </w:tc>
        <w:tc>
          <w:tcPr>
            <w:tcW w:w="2765" w:type="dxa"/>
          </w:tcPr>
          <w:p w14:paraId="4A753D7C"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lang w:val="en-US"/>
              </w:rPr>
              <w:t>ATCC</w:t>
            </w:r>
          </w:p>
        </w:tc>
        <w:tc>
          <w:tcPr>
            <w:tcW w:w="2766" w:type="dxa"/>
          </w:tcPr>
          <w:p w14:paraId="0EC497D0"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rPr>
              <w:t>CRL-2066</w:t>
            </w:r>
          </w:p>
        </w:tc>
      </w:tr>
      <w:tr w:rsidR="00315B77" w:rsidRPr="00FC45F7" w14:paraId="7FCB033F" w14:textId="77777777" w:rsidTr="00F07CC3">
        <w:tc>
          <w:tcPr>
            <w:tcW w:w="2765" w:type="dxa"/>
          </w:tcPr>
          <w:p w14:paraId="6568FB36"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lang w:val="en-US"/>
              </w:rPr>
              <w:t>NCI-H69</w:t>
            </w:r>
          </w:p>
        </w:tc>
        <w:tc>
          <w:tcPr>
            <w:tcW w:w="2765" w:type="dxa"/>
          </w:tcPr>
          <w:p w14:paraId="077A3AD6"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lang w:val="en-US"/>
              </w:rPr>
              <w:t>ATCC</w:t>
            </w:r>
          </w:p>
        </w:tc>
        <w:tc>
          <w:tcPr>
            <w:tcW w:w="2766" w:type="dxa"/>
          </w:tcPr>
          <w:p w14:paraId="772FCCA6"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rPr>
              <w:t>HTB-119</w:t>
            </w:r>
          </w:p>
        </w:tc>
      </w:tr>
      <w:tr w:rsidR="00315B77" w:rsidRPr="00FC45F7" w14:paraId="68033422" w14:textId="77777777" w:rsidTr="00F07CC3">
        <w:tc>
          <w:tcPr>
            <w:tcW w:w="2765" w:type="dxa"/>
          </w:tcPr>
          <w:p w14:paraId="2A488D56"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lang w:val="en-US"/>
              </w:rPr>
              <w:t>SW1271</w:t>
            </w:r>
          </w:p>
        </w:tc>
        <w:tc>
          <w:tcPr>
            <w:tcW w:w="2765" w:type="dxa"/>
          </w:tcPr>
          <w:p w14:paraId="3C62E30D"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lang w:val="en-US"/>
              </w:rPr>
              <w:t xml:space="preserve">ATCC </w:t>
            </w:r>
          </w:p>
        </w:tc>
        <w:tc>
          <w:tcPr>
            <w:tcW w:w="2766" w:type="dxa"/>
          </w:tcPr>
          <w:p w14:paraId="38AD3626"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rPr>
              <w:t>CRL-2177</w:t>
            </w:r>
          </w:p>
        </w:tc>
      </w:tr>
      <w:tr w:rsidR="00315B77" w:rsidRPr="00FC45F7" w14:paraId="6FC07910" w14:textId="77777777" w:rsidTr="00F07CC3">
        <w:tc>
          <w:tcPr>
            <w:tcW w:w="2765" w:type="dxa"/>
          </w:tcPr>
          <w:p w14:paraId="5DF3DE82"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lang w:val="en-US"/>
              </w:rPr>
              <w:t>NCI-H446</w:t>
            </w:r>
          </w:p>
        </w:tc>
        <w:tc>
          <w:tcPr>
            <w:tcW w:w="2765" w:type="dxa"/>
          </w:tcPr>
          <w:p w14:paraId="6FABF91D"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lang w:val="en-US"/>
              </w:rPr>
              <w:t>ATCC</w:t>
            </w:r>
          </w:p>
        </w:tc>
        <w:tc>
          <w:tcPr>
            <w:tcW w:w="2766" w:type="dxa"/>
          </w:tcPr>
          <w:p w14:paraId="3380D036"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rPr>
              <w:t>HTB-171</w:t>
            </w:r>
          </w:p>
        </w:tc>
      </w:tr>
      <w:tr w:rsidR="00315B77" w:rsidRPr="00FC45F7" w14:paraId="27E2ACAC" w14:textId="77777777" w:rsidTr="00F07CC3">
        <w:tc>
          <w:tcPr>
            <w:tcW w:w="2765" w:type="dxa"/>
          </w:tcPr>
          <w:p w14:paraId="45F145A9"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lang w:val="en-US"/>
              </w:rPr>
              <w:t>293T</w:t>
            </w:r>
          </w:p>
        </w:tc>
        <w:tc>
          <w:tcPr>
            <w:tcW w:w="2765" w:type="dxa"/>
          </w:tcPr>
          <w:p w14:paraId="540A3F22"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lang w:val="en-US"/>
              </w:rPr>
              <w:t>ATCC</w:t>
            </w:r>
          </w:p>
        </w:tc>
        <w:tc>
          <w:tcPr>
            <w:tcW w:w="2766" w:type="dxa"/>
          </w:tcPr>
          <w:p w14:paraId="2824D3EB"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rPr>
              <w:t>CRL-3216</w:t>
            </w:r>
          </w:p>
        </w:tc>
      </w:tr>
      <w:tr w:rsidR="00315B77" w:rsidRPr="00FC45F7" w14:paraId="1D88DDF6" w14:textId="77777777" w:rsidTr="00F07CC3">
        <w:tc>
          <w:tcPr>
            <w:tcW w:w="2765" w:type="dxa"/>
          </w:tcPr>
          <w:p w14:paraId="3E071535"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lang w:val="en-US"/>
              </w:rPr>
              <w:t>MRC5</w:t>
            </w:r>
          </w:p>
        </w:tc>
        <w:tc>
          <w:tcPr>
            <w:tcW w:w="2765" w:type="dxa"/>
          </w:tcPr>
          <w:p w14:paraId="30C55A1D"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lang w:val="en-US"/>
              </w:rPr>
              <w:t>ATCC</w:t>
            </w:r>
          </w:p>
        </w:tc>
        <w:tc>
          <w:tcPr>
            <w:tcW w:w="2766" w:type="dxa"/>
          </w:tcPr>
          <w:p w14:paraId="1E1EC56E"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rPr>
              <w:t>CCL-171</w:t>
            </w:r>
          </w:p>
        </w:tc>
      </w:tr>
      <w:tr w:rsidR="00315B77" w:rsidRPr="00FC45F7" w14:paraId="3BF1F1AC" w14:textId="77777777" w:rsidTr="00F07CC3">
        <w:tc>
          <w:tcPr>
            <w:tcW w:w="2765" w:type="dxa"/>
          </w:tcPr>
          <w:p w14:paraId="26B7E768"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rPr>
              <w:lastRenderedPageBreak/>
              <w:t>DMS79</w:t>
            </w:r>
          </w:p>
        </w:tc>
        <w:tc>
          <w:tcPr>
            <w:tcW w:w="2765" w:type="dxa"/>
          </w:tcPr>
          <w:p w14:paraId="78354DBB"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rPr>
              <w:t>ATCC</w:t>
            </w:r>
          </w:p>
        </w:tc>
        <w:tc>
          <w:tcPr>
            <w:tcW w:w="2766" w:type="dxa"/>
          </w:tcPr>
          <w:p w14:paraId="2FF3EDAE"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rPr>
              <w:t>CRL-2049</w:t>
            </w:r>
          </w:p>
        </w:tc>
      </w:tr>
      <w:tr w:rsidR="00315B77" w:rsidRPr="00FC45F7" w14:paraId="6695A5F1" w14:textId="77777777" w:rsidTr="00F07CC3">
        <w:tc>
          <w:tcPr>
            <w:tcW w:w="2765" w:type="dxa"/>
          </w:tcPr>
          <w:p w14:paraId="4BD11592"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lang w:val="en-US"/>
              </w:rPr>
              <w:t>NSG mice</w:t>
            </w:r>
          </w:p>
        </w:tc>
        <w:tc>
          <w:tcPr>
            <w:tcW w:w="2765" w:type="dxa"/>
          </w:tcPr>
          <w:p w14:paraId="2F3563D2" w14:textId="77777777" w:rsidR="00315B77" w:rsidRPr="00FC45F7" w:rsidRDefault="00315B77" w:rsidP="00F07CC3">
            <w:pPr>
              <w:jc w:val="both"/>
              <w:rPr>
                <w:rFonts w:ascii="Times New Roman" w:hAnsi="Times New Roman" w:cs="Times New Roman"/>
              </w:rPr>
            </w:pPr>
            <w:proofErr w:type="spellStart"/>
            <w:r w:rsidRPr="00FC45F7">
              <w:rPr>
                <w:rFonts w:ascii="Times New Roman" w:hAnsi="Times New Roman" w:cs="Times New Roman"/>
              </w:rPr>
              <w:t>GemPharmatech</w:t>
            </w:r>
            <w:proofErr w:type="spellEnd"/>
          </w:p>
        </w:tc>
        <w:tc>
          <w:tcPr>
            <w:tcW w:w="2766" w:type="dxa"/>
          </w:tcPr>
          <w:p w14:paraId="2E434AB4"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lang w:val="en-US"/>
              </w:rPr>
              <w:t>N/A</w:t>
            </w:r>
          </w:p>
        </w:tc>
      </w:tr>
    </w:tbl>
    <w:p w14:paraId="73D64184" w14:textId="77777777" w:rsidR="00BE36C3" w:rsidRDefault="00BE36C3" w:rsidP="00315B77">
      <w:pPr>
        <w:jc w:val="both"/>
        <w:rPr>
          <w:rFonts w:ascii="Times New Roman" w:hAnsi="Times New Roman" w:cs="Times New Roman"/>
          <w:b/>
          <w:bCs/>
        </w:rPr>
      </w:pPr>
    </w:p>
    <w:p w14:paraId="4F80F463" w14:textId="19E1F352" w:rsidR="00315B77" w:rsidRPr="00FC45F7" w:rsidRDefault="00315B77" w:rsidP="00315B77">
      <w:pPr>
        <w:jc w:val="both"/>
        <w:rPr>
          <w:rFonts w:ascii="Times New Roman" w:hAnsi="Times New Roman" w:cs="Times New Roman"/>
        </w:rPr>
      </w:pPr>
      <w:r w:rsidRPr="00FC45F7">
        <w:rPr>
          <w:rFonts w:ascii="Times New Roman" w:hAnsi="Times New Roman" w:cs="Times New Roman"/>
          <w:b/>
          <w:bCs/>
        </w:rPr>
        <w:t>TABLE S</w:t>
      </w:r>
      <w:r w:rsidR="005D31F3">
        <w:rPr>
          <w:rFonts w:ascii="Times New Roman" w:hAnsi="Times New Roman" w:cs="Times New Roman"/>
          <w:b/>
          <w:bCs/>
        </w:rPr>
        <w:t>9</w:t>
      </w:r>
      <w:r w:rsidRPr="00FC45F7">
        <w:rPr>
          <w:rFonts w:ascii="Times New Roman" w:hAnsi="Times New Roman" w:cs="Times New Roman"/>
          <w:b/>
          <w:bCs/>
        </w:rPr>
        <w:t>:</w:t>
      </w:r>
      <w:r w:rsidRPr="00FC45F7">
        <w:rPr>
          <w:rFonts w:ascii="Times New Roman" w:hAnsi="Times New Roman" w:cs="Times New Roman"/>
        </w:rPr>
        <w:t xml:space="preserve"> Primers and </w:t>
      </w:r>
      <w:r w:rsidR="002D6174">
        <w:rPr>
          <w:rFonts w:ascii="Times New Roman" w:hAnsi="Times New Roman" w:cs="Times New Roman"/>
        </w:rPr>
        <w:t>o</w:t>
      </w:r>
      <w:r w:rsidRPr="00FC45F7">
        <w:rPr>
          <w:rFonts w:ascii="Times New Roman" w:hAnsi="Times New Roman" w:cs="Times New Roman"/>
        </w:rPr>
        <w:t xml:space="preserve">ligonucleotides </w:t>
      </w:r>
    </w:p>
    <w:tbl>
      <w:tblPr>
        <w:tblStyle w:val="TableGrid"/>
        <w:tblW w:w="0" w:type="auto"/>
        <w:tblLayout w:type="fixed"/>
        <w:tblLook w:val="04A0" w:firstRow="1" w:lastRow="0" w:firstColumn="1" w:lastColumn="0" w:noHBand="0" w:noVBand="1"/>
      </w:tblPr>
      <w:tblGrid>
        <w:gridCol w:w="1129"/>
        <w:gridCol w:w="4111"/>
        <w:gridCol w:w="3776"/>
      </w:tblGrid>
      <w:tr w:rsidR="00315B77" w:rsidRPr="00FC45F7" w14:paraId="372773EF" w14:textId="77777777" w:rsidTr="002D6174">
        <w:tc>
          <w:tcPr>
            <w:tcW w:w="1129" w:type="dxa"/>
          </w:tcPr>
          <w:p w14:paraId="212C6198" w14:textId="77777777" w:rsidR="00315B77" w:rsidRPr="002D6174" w:rsidRDefault="00315B77" w:rsidP="00F07CC3">
            <w:pPr>
              <w:jc w:val="both"/>
              <w:rPr>
                <w:rFonts w:ascii="Times New Roman" w:hAnsi="Times New Roman" w:cs="Times New Roman"/>
              </w:rPr>
            </w:pPr>
            <w:r w:rsidRPr="002D6174">
              <w:rPr>
                <w:rFonts w:ascii="Times New Roman" w:hAnsi="Times New Roman" w:cs="Times New Roman"/>
                <w:lang w:val="en-US"/>
              </w:rPr>
              <w:t>Oligonucleotide primers</w:t>
            </w:r>
          </w:p>
        </w:tc>
        <w:tc>
          <w:tcPr>
            <w:tcW w:w="4111" w:type="dxa"/>
          </w:tcPr>
          <w:p w14:paraId="3EA8BFB6"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lang w:val="en-US"/>
              </w:rPr>
              <w:t>Forward</w:t>
            </w:r>
          </w:p>
        </w:tc>
        <w:tc>
          <w:tcPr>
            <w:tcW w:w="3776" w:type="dxa"/>
          </w:tcPr>
          <w:p w14:paraId="6ACF8B7F"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lang w:val="en-US"/>
              </w:rPr>
              <w:t xml:space="preserve">Reverse </w:t>
            </w:r>
          </w:p>
        </w:tc>
      </w:tr>
      <w:tr w:rsidR="00315B77" w:rsidRPr="00FC45F7" w14:paraId="18B9A8F9" w14:textId="77777777" w:rsidTr="002D6174">
        <w:tc>
          <w:tcPr>
            <w:tcW w:w="1129" w:type="dxa"/>
          </w:tcPr>
          <w:p w14:paraId="7F9767C5"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lang w:val="en-US"/>
              </w:rPr>
              <w:t>ACTB</w:t>
            </w:r>
          </w:p>
        </w:tc>
        <w:tc>
          <w:tcPr>
            <w:tcW w:w="4111" w:type="dxa"/>
          </w:tcPr>
          <w:p w14:paraId="6E74E980"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lang w:val="en-US"/>
              </w:rPr>
              <w:t>5'-ACAGAGCCTCGCCTTTGCC-3'</w:t>
            </w:r>
          </w:p>
        </w:tc>
        <w:tc>
          <w:tcPr>
            <w:tcW w:w="3776" w:type="dxa"/>
          </w:tcPr>
          <w:p w14:paraId="162EB3F0"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lang w:val="en-US"/>
              </w:rPr>
              <w:t>5'-GAGGATGCCTCTCTTGCTCTG-3'</w:t>
            </w:r>
          </w:p>
        </w:tc>
      </w:tr>
      <w:tr w:rsidR="00315B77" w:rsidRPr="00FC45F7" w14:paraId="7FC829AE" w14:textId="77777777" w:rsidTr="002D6174">
        <w:tc>
          <w:tcPr>
            <w:tcW w:w="1129" w:type="dxa"/>
          </w:tcPr>
          <w:p w14:paraId="2594276F"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lang w:val="en-US"/>
              </w:rPr>
              <w:t>AHCY</w:t>
            </w:r>
          </w:p>
        </w:tc>
        <w:tc>
          <w:tcPr>
            <w:tcW w:w="4111" w:type="dxa"/>
          </w:tcPr>
          <w:p w14:paraId="3FB99209"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lang w:val="en-US"/>
              </w:rPr>
              <w:t>ATTCCGGTGTATGCCTGGAAG</w:t>
            </w:r>
          </w:p>
        </w:tc>
        <w:tc>
          <w:tcPr>
            <w:tcW w:w="3776" w:type="dxa"/>
          </w:tcPr>
          <w:p w14:paraId="4D242C66"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lang w:val="en-US"/>
              </w:rPr>
              <w:t>GAGATGCCTCGGATGCCTG</w:t>
            </w:r>
          </w:p>
        </w:tc>
      </w:tr>
      <w:tr w:rsidR="00315B77" w:rsidRPr="00FC45F7" w14:paraId="5549A3B8" w14:textId="77777777" w:rsidTr="002D6174">
        <w:tc>
          <w:tcPr>
            <w:tcW w:w="1129" w:type="dxa"/>
          </w:tcPr>
          <w:p w14:paraId="3CF3F63E"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lang w:val="en-US"/>
              </w:rPr>
              <w:t>H19</w:t>
            </w:r>
          </w:p>
        </w:tc>
        <w:tc>
          <w:tcPr>
            <w:tcW w:w="4111" w:type="dxa"/>
          </w:tcPr>
          <w:p w14:paraId="763A7014"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lang w:val="en-US"/>
              </w:rPr>
              <w:t>GCGCGTAGTGGTTCTGATTG</w:t>
            </w:r>
          </w:p>
        </w:tc>
        <w:tc>
          <w:tcPr>
            <w:tcW w:w="3776" w:type="dxa"/>
          </w:tcPr>
          <w:p w14:paraId="3AEA9B03"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lang w:val="en-US"/>
              </w:rPr>
              <w:t>AGTGCAGGGTCCGAGGTATT</w:t>
            </w:r>
          </w:p>
        </w:tc>
      </w:tr>
      <w:tr w:rsidR="00315B77" w:rsidRPr="00FC45F7" w14:paraId="5540DC61" w14:textId="77777777" w:rsidTr="002D6174">
        <w:tc>
          <w:tcPr>
            <w:tcW w:w="1129" w:type="dxa"/>
          </w:tcPr>
          <w:p w14:paraId="051ABDB0"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lang w:val="en-US"/>
              </w:rPr>
              <w:t>ES3</w:t>
            </w:r>
          </w:p>
        </w:tc>
        <w:tc>
          <w:tcPr>
            <w:tcW w:w="4111" w:type="dxa"/>
          </w:tcPr>
          <w:p w14:paraId="6DEBB55E"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lang w:val="en-US"/>
              </w:rPr>
              <w:t>ACAGTCCTCAGCCTCCTGAA</w:t>
            </w:r>
          </w:p>
        </w:tc>
        <w:tc>
          <w:tcPr>
            <w:tcW w:w="3776" w:type="dxa"/>
          </w:tcPr>
          <w:p w14:paraId="0699CC57"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lang w:val="en-US"/>
              </w:rPr>
              <w:t>TGGGTTGGTGTTCTCCTCTC</w:t>
            </w:r>
          </w:p>
        </w:tc>
      </w:tr>
      <w:tr w:rsidR="00315B77" w:rsidRPr="00FC45F7" w14:paraId="1A620015" w14:textId="77777777" w:rsidTr="002D6174">
        <w:tc>
          <w:tcPr>
            <w:tcW w:w="1129" w:type="dxa"/>
          </w:tcPr>
          <w:p w14:paraId="3453469D" w14:textId="77777777" w:rsidR="00315B77" w:rsidRPr="00FC45F7" w:rsidRDefault="00315B77" w:rsidP="00F07CC3">
            <w:pPr>
              <w:jc w:val="both"/>
              <w:rPr>
                <w:rFonts w:ascii="Times New Roman" w:hAnsi="Times New Roman" w:cs="Times New Roman"/>
              </w:rPr>
            </w:pPr>
            <w:proofErr w:type="spellStart"/>
            <w:r w:rsidRPr="00FC45F7">
              <w:rPr>
                <w:rFonts w:ascii="Times New Roman" w:hAnsi="Times New Roman" w:cs="Times New Roman"/>
                <w:lang w:val="en-US"/>
              </w:rPr>
              <w:t>Hotair</w:t>
            </w:r>
            <w:proofErr w:type="spellEnd"/>
          </w:p>
        </w:tc>
        <w:tc>
          <w:tcPr>
            <w:tcW w:w="4111" w:type="dxa"/>
          </w:tcPr>
          <w:p w14:paraId="79C8B28C"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lang w:val="en-US"/>
              </w:rPr>
              <w:t>GGTAGAAAAAGCAACCACGAAGC</w:t>
            </w:r>
          </w:p>
        </w:tc>
        <w:tc>
          <w:tcPr>
            <w:tcW w:w="3776" w:type="dxa"/>
          </w:tcPr>
          <w:p w14:paraId="2376A9EF"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lang w:val="en-US"/>
              </w:rPr>
              <w:t>ACATAAACCTCTGTCTGTGAGTGCC</w:t>
            </w:r>
          </w:p>
        </w:tc>
      </w:tr>
      <w:tr w:rsidR="00315B77" w:rsidRPr="00FC45F7" w14:paraId="764181BC" w14:textId="77777777" w:rsidTr="002D6174">
        <w:tc>
          <w:tcPr>
            <w:tcW w:w="1129" w:type="dxa"/>
          </w:tcPr>
          <w:p w14:paraId="3CA9D954"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lang w:val="en-US"/>
              </w:rPr>
              <w:t>RMST</w:t>
            </w:r>
          </w:p>
        </w:tc>
        <w:tc>
          <w:tcPr>
            <w:tcW w:w="4111" w:type="dxa"/>
          </w:tcPr>
          <w:p w14:paraId="5B035217"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lang w:val="en-US"/>
              </w:rPr>
              <w:t>CACCTTGGATCTAAGCAGCA</w:t>
            </w:r>
          </w:p>
        </w:tc>
        <w:tc>
          <w:tcPr>
            <w:tcW w:w="3776" w:type="dxa"/>
          </w:tcPr>
          <w:p w14:paraId="29712FBF"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lang w:val="en-US"/>
              </w:rPr>
              <w:t>AGGCATTTAGGCCACATACG</w:t>
            </w:r>
          </w:p>
        </w:tc>
      </w:tr>
      <w:tr w:rsidR="00315B77" w:rsidRPr="00FC45F7" w14:paraId="5C1A2C2C" w14:textId="77777777" w:rsidTr="002D6174">
        <w:tc>
          <w:tcPr>
            <w:tcW w:w="1129" w:type="dxa"/>
          </w:tcPr>
          <w:p w14:paraId="4A1AF0D9"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lang w:val="en-US"/>
              </w:rPr>
              <w:t>Malat1</w:t>
            </w:r>
          </w:p>
        </w:tc>
        <w:tc>
          <w:tcPr>
            <w:tcW w:w="4111" w:type="dxa"/>
          </w:tcPr>
          <w:p w14:paraId="06968FE0"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lang w:val="en-US"/>
              </w:rPr>
              <w:t>GCTCTGTGGTGTGGGATTGA</w:t>
            </w:r>
          </w:p>
        </w:tc>
        <w:tc>
          <w:tcPr>
            <w:tcW w:w="3776" w:type="dxa"/>
          </w:tcPr>
          <w:p w14:paraId="591A2C16"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lang w:val="en-US"/>
              </w:rPr>
              <w:t>GTGGCAAAATGGCGGACTTT</w:t>
            </w:r>
          </w:p>
        </w:tc>
      </w:tr>
      <w:tr w:rsidR="00315B77" w:rsidRPr="00FC45F7" w14:paraId="051D9963" w14:textId="77777777" w:rsidTr="002D6174">
        <w:tc>
          <w:tcPr>
            <w:tcW w:w="1129" w:type="dxa"/>
          </w:tcPr>
          <w:p w14:paraId="731D6833"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lang w:val="en-US"/>
              </w:rPr>
              <w:t>LincROR</w:t>
            </w:r>
          </w:p>
        </w:tc>
        <w:tc>
          <w:tcPr>
            <w:tcW w:w="4111" w:type="dxa"/>
          </w:tcPr>
          <w:p w14:paraId="4A337306"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lang w:val="en-US"/>
              </w:rPr>
              <w:t>GAAGGTTCAACATGGAAACTGG</w:t>
            </w:r>
          </w:p>
        </w:tc>
        <w:tc>
          <w:tcPr>
            <w:tcW w:w="3776" w:type="dxa"/>
          </w:tcPr>
          <w:p w14:paraId="32D088D1"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lang w:val="en-US"/>
              </w:rPr>
              <w:t>TCGGGAAAGGATTCCAGCAC</w:t>
            </w:r>
          </w:p>
        </w:tc>
      </w:tr>
      <w:tr w:rsidR="00315B77" w:rsidRPr="00FC45F7" w14:paraId="5F8CE663" w14:textId="77777777" w:rsidTr="002D6174">
        <w:tc>
          <w:tcPr>
            <w:tcW w:w="1129" w:type="dxa"/>
          </w:tcPr>
          <w:p w14:paraId="5B922E2D"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lang w:val="en-US"/>
              </w:rPr>
              <w:t>HPRT</w:t>
            </w:r>
          </w:p>
        </w:tc>
        <w:tc>
          <w:tcPr>
            <w:tcW w:w="4111" w:type="dxa"/>
          </w:tcPr>
          <w:p w14:paraId="12024B91"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lang w:val="en-US"/>
              </w:rPr>
              <w:t>CCTGGCGTCGTGATTAGTGA</w:t>
            </w:r>
          </w:p>
        </w:tc>
        <w:tc>
          <w:tcPr>
            <w:tcW w:w="3776" w:type="dxa"/>
          </w:tcPr>
          <w:p w14:paraId="7D19BDA2"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lang w:val="en-US"/>
              </w:rPr>
              <w:t>CGAGCAAGACGTTCAGTCCT</w:t>
            </w:r>
          </w:p>
        </w:tc>
      </w:tr>
      <w:tr w:rsidR="00315B77" w:rsidRPr="00FC45F7" w14:paraId="1C5E71C6" w14:textId="77777777" w:rsidTr="002D6174">
        <w:trPr>
          <w:trHeight w:val="485"/>
        </w:trPr>
        <w:tc>
          <w:tcPr>
            <w:tcW w:w="1129" w:type="dxa"/>
          </w:tcPr>
          <w:p w14:paraId="3B6F4B97"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lang w:val="en-US"/>
              </w:rPr>
              <w:t>SCMH1</w:t>
            </w:r>
          </w:p>
        </w:tc>
        <w:tc>
          <w:tcPr>
            <w:tcW w:w="4111" w:type="dxa"/>
          </w:tcPr>
          <w:p w14:paraId="37B3C1B6"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color w:val="222222"/>
              </w:rPr>
              <w:t>CCACAGTAGTTGGACTGACAGG</w:t>
            </w:r>
          </w:p>
        </w:tc>
        <w:tc>
          <w:tcPr>
            <w:tcW w:w="3776" w:type="dxa"/>
          </w:tcPr>
          <w:p w14:paraId="5F4605EE" w14:textId="2BBFB6E7" w:rsidR="00315B77" w:rsidRPr="002D6174" w:rsidRDefault="00315B77" w:rsidP="00F07CC3">
            <w:pPr>
              <w:jc w:val="both"/>
              <w:rPr>
                <w:rFonts w:ascii="Times New Roman" w:hAnsi="Times New Roman" w:cs="Times New Roman"/>
                <w:color w:val="222222"/>
              </w:rPr>
            </w:pPr>
            <w:r w:rsidRPr="00FC45F7">
              <w:rPr>
                <w:rFonts w:ascii="Times New Roman" w:hAnsi="Times New Roman" w:cs="Times New Roman"/>
                <w:color w:val="222222"/>
              </w:rPr>
              <w:t>ACAGTTCCCAATAGGCTGGATT</w:t>
            </w:r>
          </w:p>
        </w:tc>
      </w:tr>
      <w:tr w:rsidR="00315B77" w:rsidRPr="00FC45F7" w14:paraId="54BD33A1" w14:textId="77777777" w:rsidTr="002D6174">
        <w:tc>
          <w:tcPr>
            <w:tcW w:w="1129" w:type="dxa"/>
          </w:tcPr>
          <w:p w14:paraId="6E3F8B80"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lang w:val="en-US"/>
              </w:rPr>
              <w:t>POU2F1</w:t>
            </w:r>
          </w:p>
        </w:tc>
        <w:tc>
          <w:tcPr>
            <w:tcW w:w="4111" w:type="dxa"/>
          </w:tcPr>
          <w:p w14:paraId="16D78DC9"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rPr>
              <w:t>TTTCCTCAGCTTTCCTGCAT</w:t>
            </w:r>
          </w:p>
        </w:tc>
        <w:tc>
          <w:tcPr>
            <w:tcW w:w="3776" w:type="dxa"/>
          </w:tcPr>
          <w:p w14:paraId="1C8C7DA7" w14:textId="74D87ED3" w:rsidR="00315B77" w:rsidRPr="00FC45F7" w:rsidRDefault="00315B77" w:rsidP="00F07CC3">
            <w:pPr>
              <w:jc w:val="both"/>
              <w:rPr>
                <w:rFonts w:ascii="Times New Roman" w:hAnsi="Times New Roman" w:cs="Times New Roman"/>
              </w:rPr>
            </w:pPr>
            <w:r w:rsidRPr="00FC45F7">
              <w:rPr>
                <w:rFonts w:ascii="Times New Roman" w:hAnsi="Times New Roman" w:cs="Times New Roman"/>
              </w:rPr>
              <w:t>TGAAAACCGAACAACTTTCCT</w:t>
            </w:r>
          </w:p>
        </w:tc>
      </w:tr>
      <w:tr w:rsidR="00315B77" w:rsidRPr="00FC45F7" w14:paraId="24929391" w14:textId="77777777" w:rsidTr="002D6174">
        <w:tc>
          <w:tcPr>
            <w:tcW w:w="1129" w:type="dxa"/>
          </w:tcPr>
          <w:p w14:paraId="797277A9"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lang w:val="en-US"/>
              </w:rPr>
              <w:t>PAX5</w:t>
            </w:r>
          </w:p>
        </w:tc>
        <w:tc>
          <w:tcPr>
            <w:tcW w:w="4111" w:type="dxa"/>
          </w:tcPr>
          <w:p w14:paraId="376575DF"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rPr>
              <w:t>TCCTCACCCTTCCTCACTGT</w:t>
            </w:r>
          </w:p>
        </w:tc>
        <w:tc>
          <w:tcPr>
            <w:tcW w:w="3776" w:type="dxa"/>
          </w:tcPr>
          <w:p w14:paraId="093DD7F5" w14:textId="30866CB9" w:rsidR="00315B77" w:rsidRPr="00FC45F7" w:rsidRDefault="00315B77" w:rsidP="00F07CC3">
            <w:pPr>
              <w:jc w:val="both"/>
              <w:rPr>
                <w:rFonts w:ascii="Times New Roman" w:hAnsi="Times New Roman" w:cs="Times New Roman"/>
              </w:rPr>
            </w:pPr>
            <w:r w:rsidRPr="00FC45F7">
              <w:rPr>
                <w:rFonts w:ascii="Times New Roman" w:hAnsi="Times New Roman" w:cs="Times New Roman"/>
              </w:rPr>
              <w:t>CCAGCCCCAGATGATTCTTA</w:t>
            </w:r>
          </w:p>
        </w:tc>
      </w:tr>
      <w:tr w:rsidR="00315B77" w:rsidRPr="00FC45F7" w14:paraId="72BAFE49" w14:textId="77777777" w:rsidTr="002D6174">
        <w:tc>
          <w:tcPr>
            <w:tcW w:w="1129" w:type="dxa"/>
          </w:tcPr>
          <w:p w14:paraId="2633F90B"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lang w:val="en-US"/>
              </w:rPr>
              <w:t>NF1</w:t>
            </w:r>
          </w:p>
        </w:tc>
        <w:tc>
          <w:tcPr>
            <w:tcW w:w="4111" w:type="dxa"/>
          </w:tcPr>
          <w:p w14:paraId="32E5ECE5"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rPr>
              <w:t>TGCATTTCTAGCCACTGCTG</w:t>
            </w:r>
          </w:p>
        </w:tc>
        <w:tc>
          <w:tcPr>
            <w:tcW w:w="3776" w:type="dxa"/>
          </w:tcPr>
          <w:p w14:paraId="42A5EE7D" w14:textId="3005C9A7" w:rsidR="00315B77" w:rsidRPr="00FC45F7" w:rsidRDefault="00315B77" w:rsidP="00F07CC3">
            <w:pPr>
              <w:jc w:val="both"/>
              <w:rPr>
                <w:rFonts w:ascii="Times New Roman" w:hAnsi="Times New Roman" w:cs="Times New Roman"/>
              </w:rPr>
            </w:pPr>
            <w:r w:rsidRPr="00FC45F7">
              <w:rPr>
                <w:rFonts w:ascii="Times New Roman" w:hAnsi="Times New Roman" w:cs="Times New Roman"/>
              </w:rPr>
              <w:t>ATGGCACACATCCACTTCTT</w:t>
            </w:r>
          </w:p>
        </w:tc>
      </w:tr>
      <w:tr w:rsidR="00315B77" w:rsidRPr="00FC45F7" w14:paraId="0B161E26" w14:textId="77777777" w:rsidTr="002D6174">
        <w:tc>
          <w:tcPr>
            <w:tcW w:w="1129" w:type="dxa"/>
          </w:tcPr>
          <w:p w14:paraId="0ABA1E4C"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lang w:val="en-US"/>
              </w:rPr>
              <w:t>HOXA10</w:t>
            </w:r>
          </w:p>
        </w:tc>
        <w:tc>
          <w:tcPr>
            <w:tcW w:w="4111" w:type="dxa"/>
          </w:tcPr>
          <w:p w14:paraId="3FCF20A4" w14:textId="0666312C" w:rsidR="00315B77" w:rsidRPr="00FC45F7" w:rsidRDefault="00315B77" w:rsidP="00F07CC3">
            <w:pPr>
              <w:jc w:val="both"/>
              <w:rPr>
                <w:rFonts w:ascii="Times New Roman" w:hAnsi="Times New Roman" w:cs="Times New Roman"/>
              </w:rPr>
            </w:pPr>
            <w:r w:rsidRPr="00FC45F7">
              <w:rPr>
                <w:rFonts w:ascii="Times New Roman" w:hAnsi="Times New Roman" w:cs="Times New Roman"/>
              </w:rPr>
              <w:t>GCAGTCCCACAGAGGAAAAA</w:t>
            </w:r>
          </w:p>
        </w:tc>
        <w:tc>
          <w:tcPr>
            <w:tcW w:w="3776" w:type="dxa"/>
          </w:tcPr>
          <w:p w14:paraId="6C7978A4" w14:textId="6915DA57" w:rsidR="00315B77" w:rsidRPr="00FC45F7" w:rsidRDefault="00315B77" w:rsidP="00F07CC3">
            <w:pPr>
              <w:jc w:val="both"/>
              <w:rPr>
                <w:rFonts w:ascii="Times New Roman" w:hAnsi="Times New Roman" w:cs="Times New Roman"/>
              </w:rPr>
            </w:pPr>
            <w:r w:rsidRPr="00FC45F7">
              <w:rPr>
                <w:rFonts w:ascii="Times New Roman" w:hAnsi="Times New Roman" w:cs="Times New Roman"/>
              </w:rPr>
              <w:t>TGGGAAAAGAACATCATTGC</w:t>
            </w:r>
          </w:p>
        </w:tc>
      </w:tr>
      <w:tr w:rsidR="00315B77" w:rsidRPr="00FC45F7" w14:paraId="2B233551" w14:textId="77777777" w:rsidTr="002D6174">
        <w:tc>
          <w:tcPr>
            <w:tcW w:w="1129" w:type="dxa"/>
          </w:tcPr>
          <w:p w14:paraId="6A8F40F0"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lang w:val="en-US"/>
              </w:rPr>
              <w:t>IKZF1</w:t>
            </w:r>
          </w:p>
        </w:tc>
        <w:tc>
          <w:tcPr>
            <w:tcW w:w="4111" w:type="dxa"/>
          </w:tcPr>
          <w:p w14:paraId="6BADBB7E" w14:textId="55A398ED" w:rsidR="00315B77" w:rsidRPr="00FC45F7" w:rsidRDefault="00315B77" w:rsidP="00F07CC3">
            <w:pPr>
              <w:jc w:val="both"/>
              <w:rPr>
                <w:rFonts w:ascii="Times New Roman" w:hAnsi="Times New Roman" w:cs="Times New Roman"/>
              </w:rPr>
            </w:pPr>
            <w:r w:rsidRPr="00FC45F7">
              <w:rPr>
                <w:rFonts w:ascii="Times New Roman" w:hAnsi="Times New Roman" w:cs="Times New Roman"/>
              </w:rPr>
              <w:t>CTTATACACACACTTCAAGATTATGC</w:t>
            </w:r>
          </w:p>
        </w:tc>
        <w:tc>
          <w:tcPr>
            <w:tcW w:w="3776" w:type="dxa"/>
          </w:tcPr>
          <w:p w14:paraId="00E6A3B6" w14:textId="1979183D" w:rsidR="00315B77" w:rsidRPr="00FC45F7" w:rsidRDefault="00315B77" w:rsidP="00F07CC3">
            <w:pPr>
              <w:jc w:val="both"/>
              <w:rPr>
                <w:rFonts w:ascii="Times New Roman" w:hAnsi="Times New Roman" w:cs="Times New Roman"/>
              </w:rPr>
            </w:pPr>
            <w:r w:rsidRPr="00FC45F7">
              <w:rPr>
                <w:rFonts w:ascii="Times New Roman" w:hAnsi="Times New Roman" w:cs="Times New Roman"/>
              </w:rPr>
              <w:t>GCCTCTCACTCCACGCTGT</w:t>
            </w:r>
          </w:p>
        </w:tc>
      </w:tr>
      <w:tr w:rsidR="00315B77" w:rsidRPr="00FC45F7" w14:paraId="35769B9C" w14:textId="77777777" w:rsidTr="002D6174">
        <w:tc>
          <w:tcPr>
            <w:tcW w:w="1129" w:type="dxa"/>
          </w:tcPr>
          <w:p w14:paraId="00C137BF"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lang w:val="en-US"/>
              </w:rPr>
              <w:t>MYT1</w:t>
            </w:r>
          </w:p>
        </w:tc>
        <w:tc>
          <w:tcPr>
            <w:tcW w:w="4111" w:type="dxa"/>
          </w:tcPr>
          <w:p w14:paraId="5EB67B09" w14:textId="002EA1DB" w:rsidR="00315B77" w:rsidRPr="00FC45F7" w:rsidRDefault="00315B77" w:rsidP="00F07CC3">
            <w:pPr>
              <w:jc w:val="both"/>
              <w:rPr>
                <w:rFonts w:ascii="Times New Roman" w:hAnsi="Times New Roman" w:cs="Times New Roman"/>
              </w:rPr>
            </w:pPr>
            <w:r w:rsidRPr="00FC45F7">
              <w:rPr>
                <w:rFonts w:ascii="Times New Roman" w:hAnsi="Times New Roman" w:cs="Times New Roman"/>
              </w:rPr>
              <w:t>TACTTGCCTTTGGGGTGAAG</w:t>
            </w:r>
          </w:p>
        </w:tc>
        <w:tc>
          <w:tcPr>
            <w:tcW w:w="3776" w:type="dxa"/>
          </w:tcPr>
          <w:p w14:paraId="666B17A2" w14:textId="1803F54D" w:rsidR="00315B77" w:rsidRPr="00FC45F7" w:rsidRDefault="00315B77" w:rsidP="00F07CC3">
            <w:pPr>
              <w:jc w:val="both"/>
              <w:rPr>
                <w:rFonts w:ascii="Times New Roman" w:hAnsi="Times New Roman" w:cs="Times New Roman"/>
              </w:rPr>
            </w:pPr>
            <w:r w:rsidRPr="00FC45F7">
              <w:rPr>
                <w:rFonts w:ascii="Times New Roman" w:hAnsi="Times New Roman" w:cs="Times New Roman"/>
              </w:rPr>
              <w:t>GCCACCAAAAGTGTGACTGA</w:t>
            </w:r>
          </w:p>
        </w:tc>
      </w:tr>
      <w:tr w:rsidR="00315B77" w:rsidRPr="00FC45F7" w14:paraId="4861AE54" w14:textId="77777777" w:rsidTr="002D6174">
        <w:tc>
          <w:tcPr>
            <w:tcW w:w="1129" w:type="dxa"/>
          </w:tcPr>
          <w:p w14:paraId="223C8FE2"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lang w:val="en-US"/>
              </w:rPr>
              <w:t>MAPT</w:t>
            </w:r>
          </w:p>
        </w:tc>
        <w:tc>
          <w:tcPr>
            <w:tcW w:w="4111" w:type="dxa"/>
          </w:tcPr>
          <w:p w14:paraId="2E006470" w14:textId="1D6F87E6" w:rsidR="00315B77" w:rsidRPr="002D6174" w:rsidRDefault="00315B77" w:rsidP="00F07CC3">
            <w:pPr>
              <w:jc w:val="both"/>
              <w:rPr>
                <w:rFonts w:ascii="Times New Roman" w:hAnsi="Times New Roman" w:cs="Times New Roman"/>
                <w:color w:val="222222"/>
              </w:rPr>
            </w:pPr>
            <w:r w:rsidRPr="00FC45F7">
              <w:rPr>
                <w:rFonts w:ascii="Times New Roman" w:hAnsi="Times New Roman" w:cs="Times New Roman"/>
                <w:color w:val="222222"/>
              </w:rPr>
              <w:t>TACAGGAGGTGGAGAAAGC</w:t>
            </w:r>
          </w:p>
        </w:tc>
        <w:tc>
          <w:tcPr>
            <w:tcW w:w="3776" w:type="dxa"/>
          </w:tcPr>
          <w:p w14:paraId="5C5BCA03" w14:textId="6AE63AED" w:rsidR="00315B77" w:rsidRPr="002D6174" w:rsidRDefault="00315B77" w:rsidP="00F07CC3">
            <w:pPr>
              <w:jc w:val="both"/>
              <w:rPr>
                <w:rFonts w:ascii="Times New Roman" w:hAnsi="Times New Roman" w:cs="Times New Roman"/>
                <w:color w:val="222222"/>
              </w:rPr>
            </w:pPr>
            <w:r w:rsidRPr="00FC45F7">
              <w:rPr>
                <w:rFonts w:ascii="Times New Roman" w:hAnsi="Times New Roman" w:cs="Times New Roman"/>
                <w:color w:val="222222"/>
              </w:rPr>
              <w:t>GTCTCCCGGCTCGTTCCT</w:t>
            </w:r>
          </w:p>
        </w:tc>
      </w:tr>
      <w:tr w:rsidR="00315B77" w:rsidRPr="00FC45F7" w14:paraId="4E89A4B7" w14:textId="77777777" w:rsidTr="002D6174">
        <w:tc>
          <w:tcPr>
            <w:tcW w:w="1129" w:type="dxa"/>
          </w:tcPr>
          <w:p w14:paraId="6669B32A"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lang w:val="en-US"/>
              </w:rPr>
              <w:t>PDGFD</w:t>
            </w:r>
          </w:p>
        </w:tc>
        <w:tc>
          <w:tcPr>
            <w:tcW w:w="4111" w:type="dxa"/>
          </w:tcPr>
          <w:p w14:paraId="4C8714A0" w14:textId="5ABD3A86" w:rsidR="00315B77" w:rsidRPr="00FC45F7" w:rsidRDefault="00315B77" w:rsidP="00F07CC3">
            <w:pPr>
              <w:jc w:val="both"/>
              <w:rPr>
                <w:rFonts w:ascii="Times New Roman" w:hAnsi="Times New Roman" w:cs="Times New Roman"/>
              </w:rPr>
            </w:pPr>
            <w:r w:rsidRPr="00FC45F7">
              <w:rPr>
                <w:rFonts w:ascii="Times New Roman" w:hAnsi="Times New Roman" w:cs="Times New Roman"/>
              </w:rPr>
              <w:t>GGCCCCAGTGTGTAGTCTTT</w:t>
            </w:r>
          </w:p>
        </w:tc>
        <w:tc>
          <w:tcPr>
            <w:tcW w:w="3776" w:type="dxa"/>
          </w:tcPr>
          <w:p w14:paraId="2CD3A5BA" w14:textId="287B1AD2" w:rsidR="00315B77" w:rsidRPr="00FC45F7" w:rsidRDefault="00315B77" w:rsidP="00F07CC3">
            <w:pPr>
              <w:jc w:val="both"/>
              <w:rPr>
                <w:rFonts w:ascii="Times New Roman" w:hAnsi="Times New Roman" w:cs="Times New Roman"/>
              </w:rPr>
            </w:pPr>
            <w:r w:rsidRPr="00FC45F7">
              <w:rPr>
                <w:rFonts w:ascii="Times New Roman" w:hAnsi="Times New Roman" w:cs="Times New Roman"/>
              </w:rPr>
              <w:t>ACTTTCTTTCCATTCAGGGGTA</w:t>
            </w:r>
          </w:p>
        </w:tc>
      </w:tr>
      <w:tr w:rsidR="00315B77" w:rsidRPr="00FC45F7" w14:paraId="0428BD61" w14:textId="77777777" w:rsidTr="002D6174">
        <w:tc>
          <w:tcPr>
            <w:tcW w:w="1129" w:type="dxa"/>
          </w:tcPr>
          <w:p w14:paraId="1180D9A6"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lang w:val="en-US"/>
              </w:rPr>
              <w:t>18S rRNA</w:t>
            </w:r>
          </w:p>
        </w:tc>
        <w:tc>
          <w:tcPr>
            <w:tcW w:w="4111" w:type="dxa"/>
          </w:tcPr>
          <w:p w14:paraId="172A6EA1"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rPr>
              <w:t>GCTTAATTTGACTCAACACGGGA</w:t>
            </w:r>
          </w:p>
        </w:tc>
        <w:tc>
          <w:tcPr>
            <w:tcW w:w="3776" w:type="dxa"/>
          </w:tcPr>
          <w:p w14:paraId="51E2C83D"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rPr>
              <w:t>AGCTATCAATCTGTCAATCCTGTC</w:t>
            </w:r>
          </w:p>
        </w:tc>
      </w:tr>
      <w:tr w:rsidR="00315B77" w:rsidRPr="00FC45F7" w14:paraId="34544FD3" w14:textId="77777777" w:rsidTr="002D6174">
        <w:tc>
          <w:tcPr>
            <w:tcW w:w="1129" w:type="dxa"/>
          </w:tcPr>
          <w:p w14:paraId="29F5F753"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lang w:val="en-US"/>
              </w:rPr>
              <w:t>SOX2</w:t>
            </w:r>
          </w:p>
        </w:tc>
        <w:tc>
          <w:tcPr>
            <w:tcW w:w="4111" w:type="dxa"/>
          </w:tcPr>
          <w:p w14:paraId="5C1DF0C2"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rPr>
              <w:t>CAAGATGCACAACTCGGAGA</w:t>
            </w:r>
          </w:p>
        </w:tc>
        <w:tc>
          <w:tcPr>
            <w:tcW w:w="3776" w:type="dxa"/>
          </w:tcPr>
          <w:p w14:paraId="03AA38DE"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rPr>
              <w:t>GCTTAGCCTCGTCGATGAAC</w:t>
            </w:r>
          </w:p>
        </w:tc>
      </w:tr>
      <w:tr w:rsidR="00315B77" w:rsidRPr="00FC45F7" w14:paraId="3EE33B59" w14:textId="77777777" w:rsidTr="002D6174">
        <w:tc>
          <w:tcPr>
            <w:tcW w:w="1129" w:type="dxa"/>
          </w:tcPr>
          <w:p w14:paraId="21872DD1"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lang w:val="en-US"/>
              </w:rPr>
              <w:lastRenderedPageBreak/>
              <w:t>FISH probes</w:t>
            </w:r>
          </w:p>
        </w:tc>
        <w:tc>
          <w:tcPr>
            <w:tcW w:w="4111" w:type="dxa"/>
          </w:tcPr>
          <w:p w14:paraId="59F56E6F" w14:textId="77777777" w:rsidR="00315B77" w:rsidRPr="00FC45F7" w:rsidRDefault="00315B77" w:rsidP="00F07CC3">
            <w:pPr>
              <w:jc w:val="both"/>
              <w:rPr>
                <w:rFonts w:ascii="Times New Roman" w:hAnsi="Times New Roman" w:cs="Times New Roman"/>
              </w:rPr>
            </w:pPr>
          </w:p>
        </w:tc>
        <w:tc>
          <w:tcPr>
            <w:tcW w:w="3776" w:type="dxa"/>
          </w:tcPr>
          <w:p w14:paraId="379A8B6A" w14:textId="77777777" w:rsidR="00315B77" w:rsidRPr="00FC45F7" w:rsidRDefault="00315B77" w:rsidP="00F07CC3">
            <w:pPr>
              <w:jc w:val="both"/>
              <w:rPr>
                <w:rFonts w:ascii="Times New Roman" w:hAnsi="Times New Roman" w:cs="Times New Roman"/>
              </w:rPr>
            </w:pPr>
          </w:p>
        </w:tc>
      </w:tr>
      <w:tr w:rsidR="00315B77" w:rsidRPr="00FC45F7" w14:paraId="5458915B" w14:textId="77777777" w:rsidTr="002D6174">
        <w:tc>
          <w:tcPr>
            <w:tcW w:w="1129" w:type="dxa"/>
          </w:tcPr>
          <w:p w14:paraId="2E689701"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lang w:val="en-US"/>
              </w:rPr>
              <w:t>Homo-RMST-antisense-1</w:t>
            </w:r>
          </w:p>
        </w:tc>
        <w:tc>
          <w:tcPr>
            <w:tcW w:w="4111" w:type="dxa"/>
          </w:tcPr>
          <w:p w14:paraId="7D75DAC0"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lang w:val="en-US"/>
              </w:rPr>
              <w:t>5'-(Cy</w:t>
            </w:r>
            <w:proofErr w:type="gramStart"/>
            <w:r w:rsidRPr="00FC45F7">
              <w:rPr>
                <w:rFonts w:ascii="Times New Roman" w:hAnsi="Times New Roman" w:cs="Times New Roman"/>
                <w:lang w:val="en-US"/>
              </w:rPr>
              <w:t>5)TACgATCAgTCACCCACTgCCATCCTgCTgTgAAT</w:t>
            </w:r>
            <w:proofErr w:type="gramEnd"/>
            <w:r w:rsidRPr="00FC45F7">
              <w:rPr>
                <w:rFonts w:ascii="Times New Roman" w:hAnsi="Times New Roman" w:cs="Times New Roman"/>
                <w:lang w:val="en-US"/>
              </w:rPr>
              <w:t>-3'</w:t>
            </w:r>
          </w:p>
        </w:tc>
        <w:tc>
          <w:tcPr>
            <w:tcW w:w="3776" w:type="dxa"/>
          </w:tcPr>
          <w:p w14:paraId="2D55EC57" w14:textId="77777777" w:rsidR="00315B77" w:rsidRPr="00FC45F7" w:rsidRDefault="00315B77" w:rsidP="00F07CC3">
            <w:pPr>
              <w:jc w:val="both"/>
              <w:rPr>
                <w:rFonts w:ascii="Times New Roman" w:hAnsi="Times New Roman" w:cs="Times New Roman"/>
              </w:rPr>
            </w:pPr>
          </w:p>
        </w:tc>
      </w:tr>
      <w:tr w:rsidR="00315B77" w:rsidRPr="00FC45F7" w14:paraId="2EE22722" w14:textId="77777777" w:rsidTr="002D6174">
        <w:tc>
          <w:tcPr>
            <w:tcW w:w="1129" w:type="dxa"/>
          </w:tcPr>
          <w:p w14:paraId="64CD4266"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lang w:val="en-US"/>
              </w:rPr>
              <w:t>Homo-RMST-antisense-2</w:t>
            </w:r>
          </w:p>
        </w:tc>
        <w:tc>
          <w:tcPr>
            <w:tcW w:w="4111" w:type="dxa"/>
          </w:tcPr>
          <w:p w14:paraId="317923F0" w14:textId="77777777" w:rsidR="00315B77" w:rsidRPr="00FC45F7" w:rsidRDefault="00315B77" w:rsidP="00F07CC3">
            <w:pPr>
              <w:jc w:val="both"/>
              <w:rPr>
                <w:rFonts w:ascii="Times New Roman" w:hAnsi="Times New Roman" w:cs="Times New Roman"/>
                <w:lang w:val="en-US"/>
              </w:rPr>
            </w:pPr>
            <w:r w:rsidRPr="00FC45F7">
              <w:rPr>
                <w:rFonts w:ascii="Times New Roman" w:hAnsi="Times New Roman" w:cs="Times New Roman"/>
                <w:lang w:val="en-US"/>
              </w:rPr>
              <w:t>5'-(Cy</w:t>
            </w:r>
            <w:proofErr w:type="gramStart"/>
            <w:r w:rsidRPr="00FC45F7">
              <w:rPr>
                <w:rFonts w:ascii="Times New Roman" w:hAnsi="Times New Roman" w:cs="Times New Roman"/>
                <w:lang w:val="en-US"/>
              </w:rPr>
              <w:t>5)TgTTCTTTAACTgCCAACTTATCAgATgTgACA</w:t>
            </w:r>
            <w:proofErr w:type="gramEnd"/>
            <w:r w:rsidRPr="00FC45F7">
              <w:rPr>
                <w:rFonts w:ascii="Times New Roman" w:hAnsi="Times New Roman" w:cs="Times New Roman"/>
                <w:lang w:val="en-US"/>
              </w:rPr>
              <w:t>-3</w:t>
            </w:r>
          </w:p>
          <w:p w14:paraId="0F6482B6" w14:textId="77777777" w:rsidR="00315B77" w:rsidRPr="00FC45F7" w:rsidRDefault="00315B77" w:rsidP="00F07CC3">
            <w:pPr>
              <w:jc w:val="both"/>
              <w:rPr>
                <w:rFonts w:ascii="Times New Roman" w:hAnsi="Times New Roman" w:cs="Times New Roman"/>
              </w:rPr>
            </w:pPr>
          </w:p>
        </w:tc>
        <w:tc>
          <w:tcPr>
            <w:tcW w:w="3776" w:type="dxa"/>
          </w:tcPr>
          <w:p w14:paraId="1DF72F66" w14:textId="77777777" w:rsidR="00315B77" w:rsidRPr="00FC45F7" w:rsidRDefault="00315B77" w:rsidP="00F07CC3">
            <w:pPr>
              <w:jc w:val="both"/>
              <w:rPr>
                <w:rFonts w:ascii="Times New Roman" w:hAnsi="Times New Roman" w:cs="Times New Roman"/>
              </w:rPr>
            </w:pPr>
          </w:p>
        </w:tc>
      </w:tr>
      <w:tr w:rsidR="00315B77" w:rsidRPr="00FC45F7" w14:paraId="780BB609" w14:textId="77777777" w:rsidTr="002D6174">
        <w:tc>
          <w:tcPr>
            <w:tcW w:w="1129" w:type="dxa"/>
          </w:tcPr>
          <w:p w14:paraId="35041D57"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lang w:val="en-US"/>
              </w:rPr>
              <w:t>Homo-RMST-antisense-3</w:t>
            </w:r>
          </w:p>
        </w:tc>
        <w:tc>
          <w:tcPr>
            <w:tcW w:w="4111" w:type="dxa"/>
          </w:tcPr>
          <w:p w14:paraId="79E67236"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lang w:val="en-US"/>
              </w:rPr>
              <w:t>5'-(Cy</w:t>
            </w:r>
            <w:proofErr w:type="gramStart"/>
            <w:r w:rsidRPr="00FC45F7">
              <w:rPr>
                <w:rFonts w:ascii="Times New Roman" w:hAnsi="Times New Roman" w:cs="Times New Roman"/>
                <w:lang w:val="en-US"/>
              </w:rPr>
              <w:t>5)TggTTTCAgCCAgTCTTATAgAgAgACAgAACA</w:t>
            </w:r>
            <w:proofErr w:type="gramEnd"/>
            <w:r w:rsidRPr="00FC45F7">
              <w:rPr>
                <w:rFonts w:ascii="Times New Roman" w:hAnsi="Times New Roman" w:cs="Times New Roman"/>
                <w:lang w:val="en-US"/>
              </w:rPr>
              <w:t>-3'</w:t>
            </w:r>
          </w:p>
        </w:tc>
        <w:tc>
          <w:tcPr>
            <w:tcW w:w="3776" w:type="dxa"/>
          </w:tcPr>
          <w:p w14:paraId="18B87921" w14:textId="77777777" w:rsidR="00315B77" w:rsidRPr="00FC45F7" w:rsidRDefault="00315B77" w:rsidP="00F07CC3">
            <w:pPr>
              <w:jc w:val="both"/>
              <w:rPr>
                <w:rFonts w:ascii="Times New Roman" w:hAnsi="Times New Roman" w:cs="Times New Roman"/>
              </w:rPr>
            </w:pPr>
          </w:p>
        </w:tc>
      </w:tr>
      <w:tr w:rsidR="00315B77" w:rsidRPr="00FC45F7" w14:paraId="6318964A" w14:textId="77777777" w:rsidTr="002D6174">
        <w:tc>
          <w:tcPr>
            <w:tcW w:w="1129" w:type="dxa"/>
          </w:tcPr>
          <w:p w14:paraId="7453694F" w14:textId="3482CA7A" w:rsidR="00315B77" w:rsidRPr="00FC45F7" w:rsidRDefault="00315B77" w:rsidP="00F07CC3">
            <w:pPr>
              <w:jc w:val="both"/>
              <w:rPr>
                <w:rFonts w:ascii="Times New Roman" w:hAnsi="Times New Roman" w:cs="Times New Roman"/>
                <w:lang w:val="en-US"/>
              </w:rPr>
            </w:pPr>
            <w:r w:rsidRPr="00FC45F7">
              <w:rPr>
                <w:rFonts w:ascii="Times New Roman" w:hAnsi="Times New Roman" w:cs="Times New Roman"/>
                <w:lang w:val="en-US"/>
              </w:rPr>
              <w:t>Recombinant DNA</w:t>
            </w:r>
          </w:p>
        </w:tc>
        <w:tc>
          <w:tcPr>
            <w:tcW w:w="4111" w:type="dxa"/>
          </w:tcPr>
          <w:p w14:paraId="3EFBE739" w14:textId="77777777" w:rsidR="00315B77" w:rsidRPr="00FC45F7" w:rsidRDefault="00315B77" w:rsidP="00F07CC3">
            <w:pPr>
              <w:jc w:val="both"/>
              <w:rPr>
                <w:rFonts w:ascii="Times New Roman" w:hAnsi="Times New Roman" w:cs="Times New Roman"/>
                <w:lang w:val="en-US"/>
              </w:rPr>
            </w:pPr>
            <w:r w:rsidRPr="00FC45F7">
              <w:rPr>
                <w:rFonts w:ascii="Times New Roman" w:hAnsi="Times New Roman" w:cs="Times New Roman"/>
                <w:lang w:val="en-US"/>
              </w:rPr>
              <w:t>ShRNA 1</w:t>
            </w:r>
          </w:p>
        </w:tc>
        <w:tc>
          <w:tcPr>
            <w:tcW w:w="3776" w:type="dxa"/>
          </w:tcPr>
          <w:p w14:paraId="60E2425B" w14:textId="77777777" w:rsidR="00315B77" w:rsidRPr="00FC45F7" w:rsidRDefault="00315B77" w:rsidP="00F07CC3">
            <w:pPr>
              <w:jc w:val="both"/>
              <w:rPr>
                <w:rFonts w:ascii="Times New Roman" w:hAnsi="Times New Roman" w:cs="Times New Roman"/>
              </w:rPr>
            </w:pPr>
            <w:r w:rsidRPr="00FC45F7">
              <w:rPr>
                <w:rFonts w:ascii="Times New Roman" w:hAnsi="Times New Roman" w:cs="Times New Roman"/>
                <w:lang w:val="en-US"/>
              </w:rPr>
              <w:t xml:space="preserve">ShRNA 2 </w:t>
            </w:r>
          </w:p>
        </w:tc>
      </w:tr>
      <w:tr w:rsidR="00315B77" w:rsidRPr="00FC45F7" w14:paraId="18246A15" w14:textId="77777777" w:rsidTr="002D6174">
        <w:tc>
          <w:tcPr>
            <w:tcW w:w="1129" w:type="dxa"/>
          </w:tcPr>
          <w:p w14:paraId="414A910A" w14:textId="77777777" w:rsidR="00315B77" w:rsidRPr="00FC45F7" w:rsidRDefault="00315B77" w:rsidP="00F07CC3">
            <w:pPr>
              <w:jc w:val="both"/>
              <w:rPr>
                <w:rFonts w:ascii="Times New Roman" w:hAnsi="Times New Roman" w:cs="Times New Roman"/>
                <w:lang w:val="en-US"/>
              </w:rPr>
            </w:pPr>
            <w:r w:rsidRPr="00FC45F7">
              <w:rPr>
                <w:rFonts w:ascii="Times New Roman" w:hAnsi="Times New Roman" w:cs="Times New Roman"/>
                <w:lang w:val="en-US"/>
              </w:rPr>
              <w:t>AHCY</w:t>
            </w:r>
          </w:p>
        </w:tc>
        <w:tc>
          <w:tcPr>
            <w:tcW w:w="4111" w:type="dxa"/>
          </w:tcPr>
          <w:p w14:paraId="64AB05A5" w14:textId="77777777" w:rsidR="00315B77" w:rsidRPr="00FC45F7" w:rsidRDefault="00315B77" w:rsidP="00F07CC3">
            <w:pPr>
              <w:jc w:val="both"/>
              <w:rPr>
                <w:rFonts w:ascii="Times New Roman" w:hAnsi="Times New Roman" w:cs="Times New Roman"/>
                <w:lang w:val="en-US"/>
              </w:rPr>
            </w:pPr>
            <w:r w:rsidRPr="00FC45F7">
              <w:rPr>
                <w:rFonts w:ascii="Times New Roman" w:hAnsi="Times New Roman" w:cs="Times New Roman"/>
                <w:lang w:val="en-US"/>
              </w:rPr>
              <w:t>GTCAGGAGGGCAACATCTTTGCTCGAGCAAAGATGTTGCCCTCCTGAC</w:t>
            </w:r>
          </w:p>
        </w:tc>
        <w:tc>
          <w:tcPr>
            <w:tcW w:w="3776" w:type="dxa"/>
          </w:tcPr>
          <w:p w14:paraId="1004830E" w14:textId="77777777" w:rsidR="00315B77" w:rsidRPr="00FC45F7" w:rsidRDefault="00315B77" w:rsidP="00F07CC3">
            <w:pPr>
              <w:jc w:val="both"/>
              <w:rPr>
                <w:rFonts w:ascii="Times New Roman" w:hAnsi="Times New Roman" w:cs="Times New Roman"/>
                <w:lang w:val="en-US"/>
              </w:rPr>
            </w:pPr>
            <w:r w:rsidRPr="00FC45F7">
              <w:rPr>
                <w:rFonts w:ascii="Times New Roman" w:hAnsi="Times New Roman" w:cs="Times New Roman"/>
                <w:lang w:val="en-US"/>
              </w:rPr>
              <w:t>TCAAGGTGCCTGCCATCAATGCTCGAGCATTGATGGCAGGCACCTTGA</w:t>
            </w:r>
          </w:p>
        </w:tc>
      </w:tr>
      <w:tr w:rsidR="00315B77" w:rsidRPr="00FC45F7" w14:paraId="74C1B85C" w14:textId="77777777" w:rsidTr="002D6174">
        <w:tc>
          <w:tcPr>
            <w:tcW w:w="1129" w:type="dxa"/>
          </w:tcPr>
          <w:p w14:paraId="480671BC" w14:textId="77777777" w:rsidR="00315B77" w:rsidRPr="00FC45F7" w:rsidRDefault="00315B77" w:rsidP="00F07CC3">
            <w:pPr>
              <w:jc w:val="both"/>
              <w:rPr>
                <w:rFonts w:ascii="Times New Roman" w:hAnsi="Times New Roman" w:cs="Times New Roman"/>
                <w:lang w:val="en-US"/>
              </w:rPr>
            </w:pPr>
            <w:r w:rsidRPr="00FC45F7">
              <w:rPr>
                <w:rFonts w:ascii="Times New Roman" w:hAnsi="Times New Roman" w:cs="Times New Roman"/>
                <w:lang w:val="en-US"/>
              </w:rPr>
              <w:t>SOX2</w:t>
            </w:r>
          </w:p>
        </w:tc>
        <w:tc>
          <w:tcPr>
            <w:tcW w:w="4111" w:type="dxa"/>
          </w:tcPr>
          <w:p w14:paraId="3A46056D" w14:textId="77777777" w:rsidR="00315B77" w:rsidRPr="00FC45F7" w:rsidRDefault="00315B77" w:rsidP="00F07CC3">
            <w:pPr>
              <w:jc w:val="both"/>
              <w:rPr>
                <w:rFonts w:ascii="Times New Roman" w:hAnsi="Times New Roman" w:cs="Times New Roman"/>
                <w:lang w:val="en-US"/>
              </w:rPr>
            </w:pPr>
            <w:r w:rsidRPr="00FC45F7">
              <w:rPr>
                <w:rFonts w:ascii="Times New Roman" w:hAnsi="Times New Roman" w:cs="Times New Roman"/>
                <w:lang w:val="en-US"/>
              </w:rPr>
              <w:t>GCTGGAGCAACGGCAGCTACACTCGAGTGTAGCTGCCGTTGCTCCAGC</w:t>
            </w:r>
          </w:p>
        </w:tc>
        <w:tc>
          <w:tcPr>
            <w:tcW w:w="3776" w:type="dxa"/>
          </w:tcPr>
          <w:p w14:paraId="2B4AEF0E" w14:textId="77777777" w:rsidR="00315B77" w:rsidRPr="00FC45F7" w:rsidRDefault="00315B77" w:rsidP="00F07CC3">
            <w:pPr>
              <w:jc w:val="both"/>
              <w:rPr>
                <w:rFonts w:ascii="Times New Roman" w:hAnsi="Times New Roman" w:cs="Times New Roman"/>
                <w:lang w:val="en-US"/>
              </w:rPr>
            </w:pPr>
            <w:r w:rsidRPr="00FC45F7">
              <w:rPr>
                <w:rFonts w:ascii="Times New Roman" w:hAnsi="Times New Roman" w:cs="Times New Roman"/>
                <w:lang w:val="en-US"/>
              </w:rPr>
              <w:t>GCATGGCTCTTGGCTCCATGGCTCGAGCCATGGAGCCAAGAGCCATGC</w:t>
            </w:r>
          </w:p>
        </w:tc>
      </w:tr>
      <w:tr w:rsidR="00315B77" w:rsidRPr="00FC45F7" w14:paraId="13D7644B" w14:textId="77777777" w:rsidTr="002D6174">
        <w:tc>
          <w:tcPr>
            <w:tcW w:w="1129" w:type="dxa"/>
          </w:tcPr>
          <w:p w14:paraId="46CA9E2D" w14:textId="77777777" w:rsidR="00315B77" w:rsidRPr="00FC45F7" w:rsidRDefault="00315B77" w:rsidP="00F07CC3">
            <w:pPr>
              <w:jc w:val="both"/>
              <w:rPr>
                <w:rFonts w:ascii="Times New Roman" w:hAnsi="Times New Roman" w:cs="Times New Roman"/>
                <w:lang w:val="en-US"/>
              </w:rPr>
            </w:pPr>
            <w:r w:rsidRPr="00FC45F7">
              <w:rPr>
                <w:rFonts w:ascii="Times New Roman" w:hAnsi="Times New Roman" w:cs="Times New Roman"/>
                <w:lang w:val="en-US"/>
              </w:rPr>
              <w:t>RMST</w:t>
            </w:r>
          </w:p>
        </w:tc>
        <w:tc>
          <w:tcPr>
            <w:tcW w:w="4111" w:type="dxa"/>
          </w:tcPr>
          <w:p w14:paraId="66230ED2" w14:textId="77777777" w:rsidR="00315B77" w:rsidRPr="00FC45F7" w:rsidRDefault="00315B77" w:rsidP="00F07CC3">
            <w:pPr>
              <w:jc w:val="both"/>
              <w:rPr>
                <w:rFonts w:ascii="Times New Roman" w:hAnsi="Times New Roman" w:cs="Times New Roman"/>
                <w:lang w:val="en-US"/>
              </w:rPr>
            </w:pPr>
            <w:r w:rsidRPr="00FC45F7">
              <w:rPr>
                <w:rFonts w:ascii="Times New Roman" w:hAnsi="Times New Roman" w:cs="Times New Roman"/>
                <w:lang w:val="en-US"/>
              </w:rPr>
              <w:t>GCTGGCTAATGTCATAATTCTCGAGAATTATGACATTAGCCAGC</w:t>
            </w:r>
          </w:p>
        </w:tc>
        <w:tc>
          <w:tcPr>
            <w:tcW w:w="3776" w:type="dxa"/>
          </w:tcPr>
          <w:p w14:paraId="69FC6C66" w14:textId="77777777" w:rsidR="00315B77" w:rsidRPr="00FC45F7" w:rsidRDefault="00315B77" w:rsidP="00F07CC3">
            <w:pPr>
              <w:jc w:val="both"/>
              <w:rPr>
                <w:rFonts w:ascii="Times New Roman" w:hAnsi="Times New Roman" w:cs="Times New Roman"/>
                <w:lang w:val="en-US"/>
              </w:rPr>
            </w:pPr>
            <w:r w:rsidRPr="00FC45F7">
              <w:rPr>
                <w:rFonts w:ascii="Times New Roman" w:hAnsi="Times New Roman" w:cs="Times New Roman"/>
                <w:lang w:val="en-US"/>
              </w:rPr>
              <w:t>CCACCACGGTTGTTTACAACTCGAGTTGTAAACAACCGTGGTGG</w:t>
            </w:r>
          </w:p>
        </w:tc>
      </w:tr>
      <w:tr w:rsidR="00315B77" w:rsidRPr="00FC45F7" w14:paraId="1EB37D3A" w14:textId="77777777" w:rsidTr="002D6174">
        <w:tc>
          <w:tcPr>
            <w:tcW w:w="1129" w:type="dxa"/>
          </w:tcPr>
          <w:p w14:paraId="492F3F8D" w14:textId="77777777" w:rsidR="00315B77" w:rsidRPr="00FC45F7" w:rsidRDefault="00315B77" w:rsidP="00F07CC3">
            <w:pPr>
              <w:jc w:val="both"/>
              <w:rPr>
                <w:rFonts w:ascii="Times New Roman" w:hAnsi="Times New Roman" w:cs="Times New Roman"/>
                <w:lang w:val="en-US"/>
              </w:rPr>
            </w:pPr>
            <w:r w:rsidRPr="00FC45F7">
              <w:rPr>
                <w:rFonts w:ascii="Times New Roman" w:hAnsi="Times New Roman" w:cs="Times New Roman"/>
                <w:lang w:val="en-US"/>
              </w:rPr>
              <w:t>ES3</w:t>
            </w:r>
          </w:p>
        </w:tc>
        <w:tc>
          <w:tcPr>
            <w:tcW w:w="4111" w:type="dxa"/>
          </w:tcPr>
          <w:p w14:paraId="34A5E7CE" w14:textId="77777777" w:rsidR="00315B77" w:rsidRPr="00FC45F7" w:rsidRDefault="00315B77" w:rsidP="00F07CC3">
            <w:pPr>
              <w:jc w:val="both"/>
              <w:rPr>
                <w:rFonts w:ascii="Times New Roman" w:hAnsi="Times New Roman" w:cs="Times New Roman"/>
                <w:lang w:val="en-US"/>
              </w:rPr>
            </w:pPr>
            <w:r w:rsidRPr="00FC45F7">
              <w:rPr>
                <w:rFonts w:ascii="Times New Roman" w:hAnsi="Times New Roman" w:cs="Times New Roman"/>
                <w:lang w:val="en-US"/>
              </w:rPr>
              <w:t>GAAGACUGACACUGCCCAAUCTT</w:t>
            </w:r>
          </w:p>
        </w:tc>
        <w:tc>
          <w:tcPr>
            <w:tcW w:w="3776" w:type="dxa"/>
          </w:tcPr>
          <w:p w14:paraId="5BBA8CAC" w14:textId="77777777" w:rsidR="00315B77" w:rsidRPr="00FC45F7" w:rsidRDefault="00315B77" w:rsidP="00F07CC3">
            <w:pPr>
              <w:jc w:val="both"/>
              <w:rPr>
                <w:rFonts w:ascii="Times New Roman" w:hAnsi="Times New Roman" w:cs="Times New Roman"/>
                <w:lang w:val="en-US"/>
              </w:rPr>
            </w:pPr>
            <w:r w:rsidRPr="00FC45F7">
              <w:rPr>
                <w:rFonts w:ascii="Times New Roman" w:hAnsi="Times New Roman" w:cs="Times New Roman"/>
                <w:lang w:val="en-US"/>
              </w:rPr>
              <w:t>GGACUGAACUAUAUUUAAAUCTT</w:t>
            </w:r>
          </w:p>
        </w:tc>
      </w:tr>
    </w:tbl>
    <w:p w14:paraId="21280ADE" w14:textId="77777777" w:rsidR="008A1959" w:rsidRDefault="008A1959" w:rsidP="00315B77">
      <w:pPr>
        <w:jc w:val="both"/>
        <w:rPr>
          <w:rFonts w:ascii="Times New Roman" w:hAnsi="Times New Roman" w:cs="Times New Roman"/>
          <w:b/>
          <w:bCs/>
        </w:rPr>
      </w:pPr>
    </w:p>
    <w:p w14:paraId="66D7CC45" w14:textId="7C3BE75E" w:rsidR="00315B77" w:rsidRDefault="00315B77" w:rsidP="00315B77">
      <w:pPr>
        <w:jc w:val="both"/>
        <w:rPr>
          <w:rFonts w:ascii="Times New Roman" w:hAnsi="Times New Roman" w:cs="Times New Roman"/>
        </w:rPr>
      </w:pPr>
      <w:r w:rsidRPr="00FC45F7">
        <w:rPr>
          <w:rFonts w:ascii="Times New Roman" w:hAnsi="Times New Roman" w:cs="Times New Roman"/>
          <w:b/>
          <w:bCs/>
        </w:rPr>
        <w:t>TABLE S</w:t>
      </w:r>
      <w:r w:rsidR="005D31F3">
        <w:rPr>
          <w:rFonts w:ascii="Times New Roman" w:hAnsi="Times New Roman" w:cs="Times New Roman"/>
          <w:b/>
          <w:bCs/>
        </w:rPr>
        <w:t>10</w:t>
      </w:r>
      <w:r w:rsidRPr="00FC45F7">
        <w:rPr>
          <w:rFonts w:ascii="Times New Roman" w:hAnsi="Times New Roman" w:cs="Times New Roman"/>
          <w:b/>
          <w:bCs/>
        </w:rPr>
        <w:t>:</w:t>
      </w:r>
      <w:r w:rsidRPr="00FC45F7">
        <w:rPr>
          <w:rFonts w:ascii="Times New Roman" w:hAnsi="Times New Roman" w:cs="Times New Roman"/>
        </w:rPr>
        <w:t xml:space="preserve"> Deposited data and software</w:t>
      </w:r>
    </w:p>
    <w:tbl>
      <w:tblPr>
        <w:tblStyle w:val="TableGrid"/>
        <w:tblW w:w="0" w:type="auto"/>
        <w:tblLook w:val="04A0" w:firstRow="1" w:lastRow="0" w:firstColumn="1" w:lastColumn="0" w:noHBand="0" w:noVBand="1"/>
      </w:tblPr>
      <w:tblGrid>
        <w:gridCol w:w="1268"/>
        <w:gridCol w:w="1608"/>
        <w:gridCol w:w="6140"/>
      </w:tblGrid>
      <w:tr w:rsidR="00591660" w:rsidRPr="00FC45F7" w14:paraId="2D26E9C0" w14:textId="77777777" w:rsidTr="00521758">
        <w:trPr>
          <w:trHeight w:val="553"/>
        </w:trPr>
        <w:tc>
          <w:tcPr>
            <w:tcW w:w="1384" w:type="dxa"/>
          </w:tcPr>
          <w:bookmarkEnd w:id="6"/>
          <w:p w14:paraId="27B9D394" w14:textId="77777777" w:rsidR="00591660" w:rsidRPr="00FC45F7" w:rsidRDefault="00591660" w:rsidP="00CA5413">
            <w:pPr>
              <w:jc w:val="both"/>
              <w:rPr>
                <w:rFonts w:ascii="Times New Roman" w:hAnsi="Times New Roman" w:cs="Times New Roman"/>
              </w:rPr>
            </w:pPr>
            <w:r w:rsidRPr="00FC45F7">
              <w:rPr>
                <w:rFonts w:ascii="Times New Roman" w:hAnsi="Times New Roman" w:cs="Times New Roman"/>
                <w:b/>
                <w:bCs/>
                <w:lang w:val="en-US"/>
              </w:rPr>
              <w:t>Deposited data</w:t>
            </w:r>
          </w:p>
        </w:tc>
        <w:tc>
          <w:tcPr>
            <w:tcW w:w="2155" w:type="dxa"/>
          </w:tcPr>
          <w:p w14:paraId="1EF699ED" w14:textId="77777777" w:rsidR="00591660" w:rsidRPr="00FC45F7" w:rsidRDefault="00591660" w:rsidP="00CA5413">
            <w:pPr>
              <w:jc w:val="both"/>
              <w:rPr>
                <w:rFonts w:ascii="Times New Roman" w:hAnsi="Times New Roman" w:cs="Times New Roman"/>
              </w:rPr>
            </w:pPr>
            <w:r w:rsidRPr="00FC45F7">
              <w:rPr>
                <w:rFonts w:ascii="Times New Roman" w:hAnsi="Times New Roman" w:cs="Times New Roman"/>
              </w:rPr>
              <w:t xml:space="preserve">GEO Accession number </w:t>
            </w:r>
          </w:p>
        </w:tc>
        <w:tc>
          <w:tcPr>
            <w:tcW w:w="5477" w:type="dxa"/>
          </w:tcPr>
          <w:p w14:paraId="757BE5AC" w14:textId="77777777" w:rsidR="00591660" w:rsidRPr="00FC45F7" w:rsidRDefault="00591660" w:rsidP="00CA5413">
            <w:pPr>
              <w:jc w:val="both"/>
              <w:rPr>
                <w:rFonts w:ascii="Times New Roman" w:hAnsi="Times New Roman" w:cs="Times New Roman"/>
              </w:rPr>
            </w:pPr>
            <w:r>
              <w:rPr>
                <w:rFonts w:ascii="Times New Roman" w:hAnsi="Times New Roman" w:cs="Times New Roman"/>
              </w:rPr>
              <w:t>Link to access data</w:t>
            </w:r>
          </w:p>
        </w:tc>
      </w:tr>
      <w:tr w:rsidR="00591660" w:rsidRPr="00FC45F7" w14:paraId="2B3C2AF5" w14:textId="77777777" w:rsidTr="00591660">
        <w:tc>
          <w:tcPr>
            <w:tcW w:w="1384" w:type="dxa"/>
          </w:tcPr>
          <w:p w14:paraId="48E244BD" w14:textId="4386F202" w:rsidR="00591660" w:rsidRPr="00FC45F7" w:rsidRDefault="00591660" w:rsidP="00CA5413">
            <w:pPr>
              <w:jc w:val="both"/>
              <w:rPr>
                <w:rFonts w:ascii="Times New Roman" w:hAnsi="Times New Roman" w:cs="Times New Roman"/>
              </w:rPr>
            </w:pPr>
            <w:r w:rsidRPr="00FC45F7">
              <w:rPr>
                <w:rFonts w:ascii="Times New Roman" w:hAnsi="Times New Roman" w:cs="Times New Roman"/>
                <w:lang w:val="en-US"/>
              </w:rPr>
              <w:t>WGBS data</w:t>
            </w:r>
          </w:p>
        </w:tc>
        <w:tc>
          <w:tcPr>
            <w:tcW w:w="2155" w:type="dxa"/>
          </w:tcPr>
          <w:p w14:paraId="2B73E645" w14:textId="77777777" w:rsidR="00591660" w:rsidRPr="00FC45F7" w:rsidRDefault="00591660" w:rsidP="00CA5413">
            <w:pPr>
              <w:jc w:val="both"/>
              <w:rPr>
                <w:rFonts w:ascii="Times New Roman" w:hAnsi="Times New Roman" w:cs="Times New Roman"/>
              </w:rPr>
            </w:pPr>
            <w:bookmarkStart w:id="9" w:name="OLE_LINK5"/>
            <w:r w:rsidRPr="00FC45F7">
              <w:rPr>
                <w:rFonts w:ascii="Times New Roman" w:hAnsi="Times New Roman" w:cs="Times New Roman"/>
              </w:rPr>
              <w:t>GSE285441</w:t>
            </w:r>
            <w:bookmarkEnd w:id="9"/>
          </w:p>
        </w:tc>
        <w:tc>
          <w:tcPr>
            <w:tcW w:w="5477" w:type="dxa"/>
          </w:tcPr>
          <w:p w14:paraId="1855B637" w14:textId="7EC49186" w:rsidR="00591660" w:rsidRPr="00FC45F7" w:rsidRDefault="00A120CC" w:rsidP="00CA5413">
            <w:pPr>
              <w:jc w:val="both"/>
              <w:rPr>
                <w:rFonts w:ascii="Times New Roman" w:hAnsi="Times New Roman" w:cs="Times New Roman"/>
              </w:rPr>
            </w:pPr>
            <w:r w:rsidRPr="005359E7">
              <w:rPr>
                <w:rFonts w:ascii="Times New Roman" w:hAnsi="Times New Roman" w:cs="Times New Roman"/>
              </w:rPr>
              <w:t xml:space="preserve">token: </w:t>
            </w:r>
            <w:proofErr w:type="spellStart"/>
            <w:r w:rsidRPr="005359E7">
              <w:rPr>
                <w:rFonts w:ascii="Times New Roman" w:hAnsi="Times New Roman" w:cs="Times New Roman"/>
              </w:rPr>
              <w:t>erclueeezfsfzon</w:t>
            </w:r>
            <w:proofErr w:type="spellEnd"/>
          </w:p>
        </w:tc>
      </w:tr>
      <w:tr w:rsidR="00591660" w:rsidRPr="00FC45F7" w14:paraId="3849C0A4" w14:textId="77777777" w:rsidTr="00591660">
        <w:tc>
          <w:tcPr>
            <w:tcW w:w="1384" w:type="dxa"/>
          </w:tcPr>
          <w:p w14:paraId="3E48BDB7" w14:textId="2AFF04BB" w:rsidR="00591660" w:rsidRPr="00FC45F7" w:rsidRDefault="00591660" w:rsidP="00CA5413">
            <w:pPr>
              <w:jc w:val="both"/>
              <w:rPr>
                <w:rFonts w:ascii="Times New Roman" w:hAnsi="Times New Roman" w:cs="Times New Roman"/>
                <w:color w:val="0E2841" w:themeColor="text2"/>
              </w:rPr>
            </w:pPr>
            <w:r w:rsidRPr="00FC45F7">
              <w:rPr>
                <w:rFonts w:ascii="Times New Roman" w:hAnsi="Times New Roman" w:cs="Times New Roman"/>
                <w:color w:val="000000" w:themeColor="text1"/>
              </w:rPr>
              <w:t>RNA</w:t>
            </w:r>
            <w:r w:rsidR="00521758">
              <w:rPr>
                <w:rFonts w:ascii="Times New Roman" w:hAnsi="Times New Roman" w:cs="Times New Roman"/>
                <w:color w:val="000000" w:themeColor="text1"/>
              </w:rPr>
              <w:t>-</w:t>
            </w:r>
            <w:proofErr w:type="spellStart"/>
            <w:r w:rsidRPr="00FC45F7">
              <w:rPr>
                <w:rFonts w:ascii="Times New Roman" w:hAnsi="Times New Roman" w:cs="Times New Roman"/>
                <w:color w:val="000000" w:themeColor="text1"/>
              </w:rPr>
              <w:t>seq</w:t>
            </w:r>
            <w:proofErr w:type="spellEnd"/>
            <w:r w:rsidRPr="00FC45F7">
              <w:rPr>
                <w:rFonts w:ascii="Times New Roman" w:hAnsi="Times New Roman" w:cs="Times New Roman"/>
                <w:color w:val="000000" w:themeColor="text1"/>
              </w:rPr>
              <w:t xml:space="preserve"> data</w:t>
            </w:r>
          </w:p>
        </w:tc>
        <w:tc>
          <w:tcPr>
            <w:tcW w:w="2155" w:type="dxa"/>
          </w:tcPr>
          <w:p w14:paraId="07A2DE9D" w14:textId="77777777" w:rsidR="00591660" w:rsidRPr="00FC45F7" w:rsidRDefault="00591660" w:rsidP="00CA5413">
            <w:pPr>
              <w:jc w:val="both"/>
              <w:rPr>
                <w:rFonts w:ascii="Times New Roman" w:hAnsi="Times New Roman" w:cs="Times New Roman"/>
              </w:rPr>
            </w:pPr>
            <w:r w:rsidRPr="00FC45F7">
              <w:rPr>
                <w:rFonts w:ascii="Times New Roman" w:hAnsi="Times New Roman" w:cs="Times New Roman"/>
              </w:rPr>
              <w:t>GSE285441</w:t>
            </w:r>
          </w:p>
        </w:tc>
        <w:tc>
          <w:tcPr>
            <w:tcW w:w="5477" w:type="dxa"/>
          </w:tcPr>
          <w:p w14:paraId="0E42EB4E" w14:textId="4E1979BF" w:rsidR="00591660" w:rsidRPr="00FC45F7" w:rsidRDefault="00A120CC" w:rsidP="00CA5413">
            <w:pPr>
              <w:jc w:val="both"/>
              <w:rPr>
                <w:rFonts w:ascii="Times New Roman" w:hAnsi="Times New Roman" w:cs="Times New Roman"/>
              </w:rPr>
            </w:pPr>
            <w:r w:rsidRPr="005359E7">
              <w:rPr>
                <w:rFonts w:ascii="Times New Roman" w:hAnsi="Times New Roman" w:cs="Times New Roman"/>
              </w:rPr>
              <w:t xml:space="preserve">token: </w:t>
            </w:r>
            <w:proofErr w:type="spellStart"/>
            <w:r w:rsidRPr="005359E7">
              <w:rPr>
                <w:rFonts w:ascii="Times New Roman" w:hAnsi="Times New Roman" w:cs="Times New Roman"/>
              </w:rPr>
              <w:t>erclueeezfsfzon</w:t>
            </w:r>
            <w:proofErr w:type="spellEnd"/>
          </w:p>
        </w:tc>
      </w:tr>
      <w:tr w:rsidR="00591660" w:rsidRPr="00FC45F7" w14:paraId="43B5B046" w14:textId="77777777" w:rsidTr="00591660">
        <w:tc>
          <w:tcPr>
            <w:tcW w:w="1384" w:type="dxa"/>
          </w:tcPr>
          <w:p w14:paraId="00701AFD" w14:textId="7952EC87" w:rsidR="00591660" w:rsidRPr="00FC45F7" w:rsidRDefault="00521758" w:rsidP="00CA5413">
            <w:pPr>
              <w:jc w:val="both"/>
              <w:rPr>
                <w:rFonts w:ascii="Times New Roman" w:hAnsi="Times New Roman" w:cs="Times New Roman"/>
                <w:color w:val="000000" w:themeColor="text1"/>
              </w:rPr>
            </w:pPr>
            <w:r>
              <w:rPr>
                <w:rFonts w:ascii="Times New Roman" w:hAnsi="Times New Roman" w:cs="Times New Roman"/>
              </w:rPr>
              <w:t>Proteomics</w:t>
            </w:r>
          </w:p>
        </w:tc>
        <w:tc>
          <w:tcPr>
            <w:tcW w:w="2155" w:type="dxa"/>
          </w:tcPr>
          <w:p w14:paraId="67C8135B" w14:textId="77777777" w:rsidR="00591660" w:rsidRPr="00FC45F7" w:rsidRDefault="00591660" w:rsidP="00CA5413">
            <w:pPr>
              <w:jc w:val="both"/>
              <w:rPr>
                <w:rFonts w:ascii="Times New Roman" w:hAnsi="Times New Roman" w:cs="Times New Roman"/>
              </w:rPr>
            </w:pPr>
            <w:r w:rsidRPr="005359E7">
              <w:rPr>
                <w:rFonts w:ascii="Times New Roman" w:hAnsi="Times New Roman" w:cs="Times New Roman"/>
              </w:rPr>
              <w:t>PXD069283</w:t>
            </w:r>
          </w:p>
        </w:tc>
        <w:tc>
          <w:tcPr>
            <w:tcW w:w="5477" w:type="dxa"/>
          </w:tcPr>
          <w:p w14:paraId="019B73CA" w14:textId="77777777" w:rsidR="00591660" w:rsidRPr="00FC45F7" w:rsidRDefault="00591660" w:rsidP="00CA5413">
            <w:pPr>
              <w:jc w:val="both"/>
              <w:rPr>
                <w:rFonts w:ascii="Times New Roman" w:hAnsi="Times New Roman" w:cs="Times New Roman"/>
              </w:rPr>
            </w:pPr>
            <w:hyperlink r:id="rId12" w:history="1">
              <w:r w:rsidRPr="005359E7">
                <w:rPr>
                  <w:rStyle w:val="Hyperlink"/>
                  <w:rFonts w:ascii="Times New Roman" w:hAnsi="Times New Roman" w:cs="Times New Roman"/>
                </w:rPr>
                <w:t>https://www.iprox.cn/page/SSV024.html;url=1760795611345ezO9</w:t>
              </w:r>
            </w:hyperlink>
            <w:r w:rsidRPr="005359E7">
              <w:rPr>
                <w:rFonts w:ascii="Times New Roman" w:hAnsi="Times New Roman" w:cs="Times New Roman"/>
              </w:rPr>
              <w:t xml:space="preserve"> with password x2Pl</w:t>
            </w:r>
          </w:p>
        </w:tc>
      </w:tr>
      <w:tr w:rsidR="00591660" w:rsidRPr="00FC45F7" w14:paraId="16CDC1D5" w14:textId="77777777" w:rsidTr="00591660">
        <w:tc>
          <w:tcPr>
            <w:tcW w:w="1384" w:type="dxa"/>
          </w:tcPr>
          <w:p w14:paraId="2C38477F" w14:textId="77777777" w:rsidR="00591660" w:rsidRPr="00FC45F7" w:rsidRDefault="00591660" w:rsidP="00CA5413">
            <w:pPr>
              <w:jc w:val="both"/>
              <w:rPr>
                <w:rFonts w:ascii="Times New Roman" w:hAnsi="Times New Roman" w:cs="Times New Roman"/>
              </w:rPr>
            </w:pPr>
            <w:r w:rsidRPr="00FC45F7">
              <w:rPr>
                <w:rFonts w:ascii="Times New Roman" w:hAnsi="Times New Roman" w:cs="Times New Roman"/>
                <w:b/>
                <w:bCs/>
                <w:lang w:val="en-US"/>
              </w:rPr>
              <w:lastRenderedPageBreak/>
              <w:t>Software</w:t>
            </w:r>
          </w:p>
        </w:tc>
        <w:tc>
          <w:tcPr>
            <w:tcW w:w="2155" w:type="dxa"/>
          </w:tcPr>
          <w:p w14:paraId="061B9ED1" w14:textId="77777777" w:rsidR="00591660" w:rsidRPr="00FC45F7" w:rsidRDefault="00591660" w:rsidP="00CA5413">
            <w:pPr>
              <w:jc w:val="both"/>
              <w:rPr>
                <w:rFonts w:ascii="Times New Roman" w:hAnsi="Times New Roman" w:cs="Times New Roman"/>
              </w:rPr>
            </w:pPr>
          </w:p>
        </w:tc>
        <w:tc>
          <w:tcPr>
            <w:tcW w:w="5477" w:type="dxa"/>
          </w:tcPr>
          <w:p w14:paraId="6CA87CEF" w14:textId="77777777" w:rsidR="00591660" w:rsidRPr="00FC45F7" w:rsidRDefault="00591660" w:rsidP="00CA5413">
            <w:pPr>
              <w:jc w:val="both"/>
              <w:rPr>
                <w:rFonts w:ascii="Times New Roman" w:hAnsi="Times New Roman" w:cs="Times New Roman"/>
              </w:rPr>
            </w:pPr>
          </w:p>
        </w:tc>
      </w:tr>
      <w:tr w:rsidR="00591660" w:rsidRPr="00FC45F7" w14:paraId="78A22F77" w14:textId="77777777" w:rsidTr="00591660">
        <w:tc>
          <w:tcPr>
            <w:tcW w:w="1384" w:type="dxa"/>
          </w:tcPr>
          <w:p w14:paraId="6E91B628" w14:textId="77777777" w:rsidR="00591660" w:rsidRPr="00FC45F7" w:rsidRDefault="00591660" w:rsidP="00CA5413">
            <w:pPr>
              <w:jc w:val="both"/>
              <w:rPr>
                <w:rFonts w:ascii="Times New Roman" w:hAnsi="Times New Roman" w:cs="Times New Roman"/>
              </w:rPr>
            </w:pPr>
            <w:r w:rsidRPr="00FC45F7">
              <w:rPr>
                <w:rFonts w:ascii="Times New Roman" w:hAnsi="Times New Roman" w:cs="Times New Roman"/>
                <w:lang w:val="en-US"/>
              </w:rPr>
              <w:t xml:space="preserve">Image processing </w:t>
            </w:r>
          </w:p>
        </w:tc>
        <w:tc>
          <w:tcPr>
            <w:tcW w:w="2155" w:type="dxa"/>
          </w:tcPr>
          <w:p w14:paraId="67061C0F" w14:textId="77777777" w:rsidR="00591660" w:rsidRPr="00FC45F7" w:rsidRDefault="00591660" w:rsidP="00CA5413">
            <w:pPr>
              <w:jc w:val="both"/>
              <w:rPr>
                <w:rFonts w:ascii="Times New Roman" w:hAnsi="Times New Roman" w:cs="Times New Roman"/>
              </w:rPr>
            </w:pPr>
            <w:r w:rsidRPr="00FC45F7">
              <w:rPr>
                <w:rFonts w:ascii="Times New Roman" w:hAnsi="Times New Roman" w:cs="Times New Roman"/>
                <w:lang w:val="en-US"/>
              </w:rPr>
              <w:t>Image J</w:t>
            </w:r>
          </w:p>
        </w:tc>
        <w:tc>
          <w:tcPr>
            <w:tcW w:w="5477" w:type="dxa"/>
          </w:tcPr>
          <w:p w14:paraId="706F4B21" w14:textId="77777777" w:rsidR="00591660" w:rsidRPr="00FC45F7" w:rsidRDefault="00591660" w:rsidP="00CA5413">
            <w:pPr>
              <w:jc w:val="both"/>
              <w:rPr>
                <w:rFonts w:ascii="Times New Roman" w:hAnsi="Times New Roman" w:cs="Times New Roman"/>
              </w:rPr>
            </w:pPr>
            <w:r w:rsidRPr="00FC45F7">
              <w:rPr>
                <w:rFonts w:ascii="Times New Roman" w:hAnsi="Times New Roman" w:cs="Times New Roman"/>
                <w:lang w:val="en-US"/>
              </w:rPr>
              <w:t>https://imagej.net/ij</w:t>
            </w:r>
          </w:p>
        </w:tc>
      </w:tr>
      <w:tr w:rsidR="00591660" w:rsidRPr="00FC45F7" w14:paraId="0AFC4A9C" w14:textId="77777777" w:rsidTr="00591660">
        <w:tc>
          <w:tcPr>
            <w:tcW w:w="1384" w:type="dxa"/>
          </w:tcPr>
          <w:p w14:paraId="0103D974" w14:textId="77777777" w:rsidR="00591660" w:rsidRPr="00FC45F7" w:rsidRDefault="00591660" w:rsidP="00CA5413">
            <w:pPr>
              <w:jc w:val="both"/>
              <w:rPr>
                <w:rFonts w:ascii="Times New Roman" w:hAnsi="Times New Roman" w:cs="Times New Roman"/>
              </w:rPr>
            </w:pPr>
            <w:r w:rsidRPr="00FC45F7">
              <w:rPr>
                <w:rFonts w:ascii="Times New Roman" w:hAnsi="Times New Roman" w:cs="Times New Roman"/>
                <w:lang w:val="en-US"/>
              </w:rPr>
              <w:t>Prism</w:t>
            </w:r>
          </w:p>
        </w:tc>
        <w:tc>
          <w:tcPr>
            <w:tcW w:w="2155" w:type="dxa"/>
          </w:tcPr>
          <w:p w14:paraId="0BB9D5F1" w14:textId="77777777" w:rsidR="00591660" w:rsidRPr="00FC45F7" w:rsidRDefault="00591660" w:rsidP="00CA5413">
            <w:pPr>
              <w:jc w:val="both"/>
              <w:rPr>
                <w:rFonts w:ascii="Times New Roman" w:hAnsi="Times New Roman" w:cs="Times New Roman"/>
              </w:rPr>
            </w:pPr>
            <w:r w:rsidRPr="00FC45F7">
              <w:rPr>
                <w:rFonts w:ascii="Times New Roman" w:hAnsi="Times New Roman" w:cs="Times New Roman"/>
                <w:lang w:val="en-US"/>
              </w:rPr>
              <w:t>GraphPad</w:t>
            </w:r>
          </w:p>
        </w:tc>
        <w:tc>
          <w:tcPr>
            <w:tcW w:w="5477" w:type="dxa"/>
          </w:tcPr>
          <w:p w14:paraId="735124C3" w14:textId="77777777" w:rsidR="00591660" w:rsidRPr="00FC45F7" w:rsidRDefault="00591660" w:rsidP="00CA5413">
            <w:pPr>
              <w:jc w:val="both"/>
              <w:rPr>
                <w:rFonts w:ascii="Times New Roman" w:hAnsi="Times New Roman" w:cs="Times New Roman"/>
              </w:rPr>
            </w:pPr>
            <w:r w:rsidRPr="00FC45F7">
              <w:rPr>
                <w:rFonts w:ascii="Times New Roman" w:hAnsi="Times New Roman" w:cs="Times New Roman"/>
                <w:lang w:val="en-US"/>
              </w:rPr>
              <w:t>https://www.graphpad.com</w:t>
            </w:r>
          </w:p>
        </w:tc>
      </w:tr>
      <w:tr w:rsidR="00591660" w:rsidRPr="00FC45F7" w14:paraId="311D2229" w14:textId="77777777" w:rsidTr="00591660">
        <w:tc>
          <w:tcPr>
            <w:tcW w:w="1384" w:type="dxa"/>
          </w:tcPr>
          <w:p w14:paraId="0BC704D6" w14:textId="77777777" w:rsidR="00591660" w:rsidRPr="00FC45F7" w:rsidRDefault="00591660" w:rsidP="00CA5413">
            <w:pPr>
              <w:jc w:val="both"/>
              <w:rPr>
                <w:rFonts w:ascii="Times New Roman" w:hAnsi="Times New Roman" w:cs="Times New Roman"/>
              </w:rPr>
            </w:pPr>
            <w:r w:rsidRPr="00FC45F7">
              <w:rPr>
                <w:rFonts w:ascii="Times New Roman" w:hAnsi="Times New Roman" w:cs="Times New Roman"/>
              </w:rPr>
              <w:t>R version 4.3.2</w:t>
            </w:r>
          </w:p>
        </w:tc>
        <w:tc>
          <w:tcPr>
            <w:tcW w:w="2155" w:type="dxa"/>
          </w:tcPr>
          <w:p w14:paraId="6D114820" w14:textId="77777777" w:rsidR="00591660" w:rsidRPr="00FC45F7" w:rsidRDefault="00591660" w:rsidP="00CA5413">
            <w:pPr>
              <w:jc w:val="both"/>
              <w:rPr>
                <w:rFonts w:ascii="Times New Roman" w:hAnsi="Times New Roman" w:cs="Times New Roman"/>
              </w:rPr>
            </w:pPr>
          </w:p>
        </w:tc>
        <w:tc>
          <w:tcPr>
            <w:tcW w:w="5477" w:type="dxa"/>
          </w:tcPr>
          <w:p w14:paraId="4B08F148" w14:textId="77777777" w:rsidR="00591660" w:rsidRPr="00FC45F7" w:rsidRDefault="00000000" w:rsidP="00CA5413">
            <w:pPr>
              <w:jc w:val="both"/>
              <w:rPr>
                <w:rFonts w:ascii="Times New Roman" w:hAnsi="Times New Roman" w:cs="Times New Roman"/>
              </w:rPr>
            </w:pPr>
            <w:sdt>
              <w:sdtPr>
                <w:rPr>
                  <w:rFonts w:ascii="Times New Roman" w:hAnsi="Times New Roman" w:cs="Times New Roman"/>
                </w:rPr>
                <w:tag w:val="goog_rdk_63"/>
                <w:id w:val="-907640434"/>
              </w:sdtPr>
              <w:sdtContent>
                <w:r w:rsidR="00591660" w:rsidRPr="00FC45F7">
                  <w:rPr>
                    <w:rFonts w:ascii="Times New Roman" w:hAnsi="Times New Roman" w:cs="Times New Roman"/>
                  </w:rPr>
                  <w:t>https://cran.r-project.org/</w:t>
                </w:r>
              </w:sdtContent>
            </w:sdt>
          </w:p>
        </w:tc>
      </w:tr>
    </w:tbl>
    <w:p w14:paraId="323572F3" w14:textId="77777777" w:rsidR="00315B77" w:rsidRPr="00FC45F7" w:rsidRDefault="00315B77" w:rsidP="00315B77">
      <w:pPr>
        <w:jc w:val="both"/>
        <w:rPr>
          <w:rFonts w:ascii="Times New Roman" w:hAnsi="Times New Roman" w:cs="Times New Roman"/>
        </w:rPr>
      </w:pPr>
    </w:p>
    <w:p w14:paraId="4787A1C1" w14:textId="77777777" w:rsidR="00315B77" w:rsidRDefault="00315B77" w:rsidP="00315B77">
      <w:pPr>
        <w:spacing w:after="0"/>
        <w:rPr>
          <w:rFonts w:ascii="Segoe UI" w:hAnsi="Segoe UI" w:cs="Segoe UI"/>
          <w:b/>
          <w:bCs/>
          <w:color w:val="FF0000"/>
        </w:rPr>
      </w:pPr>
    </w:p>
    <w:p w14:paraId="39553BE9" w14:textId="77777777" w:rsidR="00315B77" w:rsidRPr="00014E1E" w:rsidRDefault="00315B77" w:rsidP="00315B77">
      <w:pPr>
        <w:spacing w:after="0"/>
        <w:rPr>
          <w:rFonts w:ascii="Segoe UI" w:hAnsi="Segoe UI" w:cs="Segoe UI"/>
          <w:color w:val="FF0000"/>
        </w:rPr>
      </w:pPr>
    </w:p>
    <w:p w14:paraId="12E01A5C" w14:textId="77777777" w:rsidR="00315B77" w:rsidRDefault="00315B77"/>
    <w:sectPr w:rsidR="00315B77" w:rsidSect="00315B7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33DA0F" w14:textId="77777777" w:rsidR="00774BF1" w:rsidRDefault="00774BF1" w:rsidP="00C7440C">
      <w:pPr>
        <w:spacing w:after="0" w:line="240" w:lineRule="auto"/>
      </w:pPr>
      <w:r>
        <w:separator/>
      </w:r>
    </w:p>
  </w:endnote>
  <w:endnote w:type="continuationSeparator" w:id="0">
    <w:p w14:paraId="36626E06" w14:textId="77777777" w:rsidR="00774BF1" w:rsidRDefault="00774BF1" w:rsidP="00C744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8B904" w14:textId="77777777" w:rsidR="00774BF1" w:rsidRDefault="00774BF1" w:rsidP="00C7440C">
      <w:pPr>
        <w:spacing w:after="0" w:line="240" w:lineRule="auto"/>
      </w:pPr>
      <w:r>
        <w:separator/>
      </w:r>
    </w:p>
  </w:footnote>
  <w:footnote w:type="continuationSeparator" w:id="0">
    <w:p w14:paraId="1A81E620" w14:textId="77777777" w:rsidR="00774BF1" w:rsidRDefault="00774BF1" w:rsidP="00C7440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B77"/>
    <w:rsid w:val="000428A1"/>
    <w:rsid w:val="00086429"/>
    <w:rsid w:val="000E150F"/>
    <w:rsid w:val="000E1DD8"/>
    <w:rsid w:val="00122101"/>
    <w:rsid w:val="001510A1"/>
    <w:rsid w:val="00151C00"/>
    <w:rsid w:val="0015757F"/>
    <w:rsid w:val="00157A09"/>
    <w:rsid w:val="00185490"/>
    <w:rsid w:val="001B331E"/>
    <w:rsid w:val="001C4A2C"/>
    <w:rsid w:val="00200683"/>
    <w:rsid w:val="0020397A"/>
    <w:rsid w:val="00232E32"/>
    <w:rsid w:val="00237346"/>
    <w:rsid w:val="002A2AD9"/>
    <w:rsid w:val="002D5E5A"/>
    <w:rsid w:val="002D6174"/>
    <w:rsid w:val="002E50AA"/>
    <w:rsid w:val="002E7D92"/>
    <w:rsid w:val="00315B77"/>
    <w:rsid w:val="003710B8"/>
    <w:rsid w:val="00381E42"/>
    <w:rsid w:val="003B52DF"/>
    <w:rsid w:val="003C3BDC"/>
    <w:rsid w:val="003C66CE"/>
    <w:rsid w:val="003F693A"/>
    <w:rsid w:val="00427E71"/>
    <w:rsid w:val="00434BD3"/>
    <w:rsid w:val="004353BA"/>
    <w:rsid w:val="004859AE"/>
    <w:rsid w:val="004A74AD"/>
    <w:rsid w:val="004D4A2C"/>
    <w:rsid w:val="004E04A5"/>
    <w:rsid w:val="00506E09"/>
    <w:rsid w:val="00517A91"/>
    <w:rsid w:val="00521758"/>
    <w:rsid w:val="0054751E"/>
    <w:rsid w:val="0058064C"/>
    <w:rsid w:val="00591660"/>
    <w:rsid w:val="005B65A1"/>
    <w:rsid w:val="005D31F3"/>
    <w:rsid w:val="005E3F87"/>
    <w:rsid w:val="005F3813"/>
    <w:rsid w:val="00630D5F"/>
    <w:rsid w:val="006539D3"/>
    <w:rsid w:val="0067196B"/>
    <w:rsid w:val="00694F8E"/>
    <w:rsid w:val="006C4821"/>
    <w:rsid w:val="006D237F"/>
    <w:rsid w:val="00774BF1"/>
    <w:rsid w:val="0078712D"/>
    <w:rsid w:val="00787F7C"/>
    <w:rsid w:val="007B69D1"/>
    <w:rsid w:val="00815C47"/>
    <w:rsid w:val="00841B52"/>
    <w:rsid w:val="00855DE7"/>
    <w:rsid w:val="00896C6B"/>
    <w:rsid w:val="008A1959"/>
    <w:rsid w:val="008B755B"/>
    <w:rsid w:val="008C0BCD"/>
    <w:rsid w:val="008C5870"/>
    <w:rsid w:val="008D2CEA"/>
    <w:rsid w:val="008D7041"/>
    <w:rsid w:val="008F32C4"/>
    <w:rsid w:val="009371DC"/>
    <w:rsid w:val="0095570F"/>
    <w:rsid w:val="00984D05"/>
    <w:rsid w:val="009C584E"/>
    <w:rsid w:val="009E6D23"/>
    <w:rsid w:val="00A120CC"/>
    <w:rsid w:val="00AA12F1"/>
    <w:rsid w:val="00AF1AC2"/>
    <w:rsid w:val="00AF7899"/>
    <w:rsid w:val="00B1619E"/>
    <w:rsid w:val="00B336B8"/>
    <w:rsid w:val="00B46391"/>
    <w:rsid w:val="00B73107"/>
    <w:rsid w:val="00BA2AC8"/>
    <w:rsid w:val="00BB0650"/>
    <w:rsid w:val="00BB3CCD"/>
    <w:rsid w:val="00BE36C3"/>
    <w:rsid w:val="00C069E2"/>
    <w:rsid w:val="00C676EA"/>
    <w:rsid w:val="00C7440C"/>
    <w:rsid w:val="00CB64B8"/>
    <w:rsid w:val="00CC0995"/>
    <w:rsid w:val="00D43FF2"/>
    <w:rsid w:val="00D50D8A"/>
    <w:rsid w:val="00D674EC"/>
    <w:rsid w:val="00D71CAA"/>
    <w:rsid w:val="00DA41E1"/>
    <w:rsid w:val="00DA58AF"/>
    <w:rsid w:val="00DB08DB"/>
    <w:rsid w:val="00DC6964"/>
    <w:rsid w:val="00E159B5"/>
    <w:rsid w:val="00EA2CE1"/>
    <w:rsid w:val="00EC5FFE"/>
    <w:rsid w:val="00F93FA3"/>
    <w:rsid w:val="00FC369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1CD07D"/>
  <w15:chartTrackingRefBased/>
  <w15:docId w15:val="{4882C55C-D002-4E6E-AAD8-364AB8348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5B77"/>
    <w:pPr>
      <w:spacing w:after="200" w:line="276" w:lineRule="auto"/>
    </w:pPr>
    <w:rPr>
      <w:rFonts w:ascii="Calibri" w:eastAsia="SimSun" w:hAnsi="Calibri" w:cs="Arial"/>
      <w:kern w:val="0"/>
      <w:sz w:val="22"/>
      <w:szCs w:val="22"/>
      <w14:ligatures w14:val="none"/>
    </w:rPr>
  </w:style>
  <w:style w:type="paragraph" w:styleId="Heading1">
    <w:name w:val="heading 1"/>
    <w:basedOn w:val="Normal"/>
    <w:next w:val="Normal"/>
    <w:link w:val="Heading1Char"/>
    <w:uiPriority w:val="9"/>
    <w:qFormat/>
    <w:rsid w:val="00315B7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315B7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315B77"/>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15B77"/>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315B77"/>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315B77"/>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315B77"/>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315B77"/>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315B77"/>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5B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15B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5B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5B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5B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5B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5B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5B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5B77"/>
    <w:rPr>
      <w:rFonts w:eastAsiaTheme="majorEastAsia" w:cstheme="majorBidi"/>
      <w:color w:val="272727" w:themeColor="text1" w:themeTint="D8"/>
    </w:rPr>
  </w:style>
  <w:style w:type="paragraph" w:styleId="Title">
    <w:name w:val="Title"/>
    <w:basedOn w:val="Normal"/>
    <w:next w:val="Normal"/>
    <w:link w:val="TitleChar"/>
    <w:uiPriority w:val="10"/>
    <w:qFormat/>
    <w:rsid w:val="00315B7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15B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5B77"/>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15B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5B77"/>
    <w:pPr>
      <w:spacing w:before="160" w:after="160" w:line="278" w:lineRule="auto"/>
      <w:jc w:val="center"/>
    </w:pPr>
    <w:rPr>
      <w:rFonts w:asciiTheme="minorHAnsi" w:eastAsiaTheme="minorEastAsia"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315B77"/>
    <w:rPr>
      <w:i/>
      <w:iCs/>
      <w:color w:val="404040" w:themeColor="text1" w:themeTint="BF"/>
    </w:rPr>
  </w:style>
  <w:style w:type="paragraph" w:styleId="ListParagraph">
    <w:name w:val="List Paragraph"/>
    <w:basedOn w:val="Normal"/>
    <w:uiPriority w:val="34"/>
    <w:qFormat/>
    <w:rsid w:val="00315B77"/>
    <w:pPr>
      <w:spacing w:after="160" w:line="278" w:lineRule="auto"/>
      <w:ind w:left="720"/>
      <w:contextualSpacing/>
    </w:pPr>
    <w:rPr>
      <w:rFonts w:asciiTheme="minorHAnsi" w:eastAsiaTheme="minorEastAsia" w:hAnsiTheme="minorHAnsi" w:cstheme="minorBidi"/>
      <w:kern w:val="2"/>
      <w:sz w:val="24"/>
      <w:szCs w:val="24"/>
      <w14:ligatures w14:val="standardContextual"/>
    </w:rPr>
  </w:style>
  <w:style w:type="character" w:styleId="IntenseEmphasis">
    <w:name w:val="Intense Emphasis"/>
    <w:basedOn w:val="DefaultParagraphFont"/>
    <w:uiPriority w:val="21"/>
    <w:qFormat/>
    <w:rsid w:val="00315B77"/>
    <w:rPr>
      <w:i/>
      <w:iCs/>
      <w:color w:val="0F4761" w:themeColor="accent1" w:themeShade="BF"/>
    </w:rPr>
  </w:style>
  <w:style w:type="paragraph" w:styleId="IntenseQuote">
    <w:name w:val="Intense Quote"/>
    <w:basedOn w:val="Normal"/>
    <w:next w:val="Normal"/>
    <w:link w:val="IntenseQuoteChar"/>
    <w:uiPriority w:val="30"/>
    <w:qFormat/>
    <w:rsid w:val="00315B7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315B77"/>
    <w:rPr>
      <w:i/>
      <w:iCs/>
      <w:color w:val="0F4761" w:themeColor="accent1" w:themeShade="BF"/>
    </w:rPr>
  </w:style>
  <w:style w:type="character" w:styleId="IntenseReference">
    <w:name w:val="Intense Reference"/>
    <w:basedOn w:val="DefaultParagraphFont"/>
    <w:uiPriority w:val="32"/>
    <w:qFormat/>
    <w:rsid w:val="00315B77"/>
    <w:rPr>
      <w:b/>
      <w:bCs/>
      <w:smallCaps/>
      <w:color w:val="0F4761" w:themeColor="accent1" w:themeShade="BF"/>
      <w:spacing w:val="5"/>
    </w:rPr>
  </w:style>
  <w:style w:type="table" w:styleId="TableGrid">
    <w:name w:val="Table Grid"/>
    <w:basedOn w:val="TableNormal"/>
    <w:uiPriority w:val="39"/>
    <w:rsid w:val="00315B77"/>
    <w:pPr>
      <w:spacing w:after="0" w:line="240" w:lineRule="auto"/>
    </w:pPr>
    <w:rPr>
      <w:rFonts w:ascii="Aptos" w:eastAsia="DengXian" w:hAnsi="Aptos" w:cs="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7440C"/>
    <w:pPr>
      <w:tabs>
        <w:tab w:val="center" w:pos="4153"/>
        <w:tab w:val="right" w:pos="8306"/>
      </w:tabs>
      <w:spacing w:after="0" w:line="240" w:lineRule="auto"/>
    </w:pPr>
  </w:style>
  <w:style w:type="character" w:customStyle="1" w:styleId="HeaderChar">
    <w:name w:val="Header Char"/>
    <w:basedOn w:val="DefaultParagraphFont"/>
    <w:link w:val="Header"/>
    <w:uiPriority w:val="99"/>
    <w:rsid w:val="00C7440C"/>
    <w:rPr>
      <w:rFonts w:ascii="Calibri" w:eastAsia="SimSun" w:hAnsi="Calibri" w:cs="Arial"/>
      <w:kern w:val="0"/>
      <w:sz w:val="22"/>
      <w:szCs w:val="22"/>
      <w14:ligatures w14:val="none"/>
    </w:rPr>
  </w:style>
  <w:style w:type="paragraph" w:styleId="Footer">
    <w:name w:val="footer"/>
    <w:basedOn w:val="Normal"/>
    <w:link w:val="FooterChar"/>
    <w:uiPriority w:val="99"/>
    <w:unhideWhenUsed/>
    <w:rsid w:val="00C7440C"/>
    <w:pPr>
      <w:tabs>
        <w:tab w:val="center" w:pos="4153"/>
        <w:tab w:val="right" w:pos="8306"/>
      </w:tabs>
      <w:spacing w:after="0" w:line="240" w:lineRule="auto"/>
    </w:pPr>
  </w:style>
  <w:style w:type="character" w:customStyle="1" w:styleId="FooterChar">
    <w:name w:val="Footer Char"/>
    <w:basedOn w:val="DefaultParagraphFont"/>
    <w:link w:val="Footer"/>
    <w:uiPriority w:val="99"/>
    <w:rsid w:val="00C7440C"/>
    <w:rPr>
      <w:rFonts w:ascii="Calibri" w:eastAsia="SimSun" w:hAnsi="Calibri" w:cs="Arial"/>
      <w:kern w:val="0"/>
      <w:sz w:val="22"/>
      <w:szCs w:val="22"/>
      <w14:ligatures w14:val="none"/>
    </w:rPr>
  </w:style>
  <w:style w:type="character" w:styleId="Hyperlink">
    <w:name w:val="Hyperlink"/>
    <w:basedOn w:val="DefaultParagraphFont"/>
    <w:uiPriority w:val="99"/>
    <w:unhideWhenUsed/>
    <w:rsid w:val="00591660"/>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yperlink" Target="https://www.iprox.cn/page/SSV024.html;url=1760795611345ezO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0" Type="http://schemas.openxmlformats.org/officeDocument/2006/relationships/image" Target="media/image5.jpg"/><Relationship Id="rId4" Type="http://schemas.openxmlformats.org/officeDocument/2006/relationships/footnotes" Target="footnotes.xml"/><Relationship Id="rId9" Type="http://schemas.openxmlformats.org/officeDocument/2006/relationships/image" Target="media/image4.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7339</Words>
  <Characters>41838</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szbl32</dc:creator>
  <cp:keywords/>
  <dc:description/>
  <cp:lastModifiedBy>Justin Tan</cp:lastModifiedBy>
  <cp:revision>2</cp:revision>
  <dcterms:created xsi:type="dcterms:W3CDTF">2025-12-06T01:18:00Z</dcterms:created>
  <dcterms:modified xsi:type="dcterms:W3CDTF">2025-12-06T01:18:00Z</dcterms:modified>
</cp:coreProperties>
</file>